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AE" w:rsidRDefault="00F234AE" w:rsidP="00E2107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Муниципальное бюджетное общеобразовательное учреждение </w:t>
      </w:r>
    </w:p>
    <w:p w:rsidR="00F234AE" w:rsidRDefault="00F234AE" w:rsidP="00E21079">
      <w:pPr>
        <w:spacing w:after="0" w:line="240" w:lineRule="auto"/>
        <w:jc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города Ростова-на-Дону «Школа № 75»</w:t>
      </w:r>
    </w:p>
    <w:p w:rsidR="00F234AE" w:rsidRDefault="00F234AE" w:rsidP="00E21079">
      <w:pPr>
        <w:spacing w:after="0" w:line="240" w:lineRule="auto"/>
        <w:jc w:val="center"/>
        <w:rPr>
          <w:rFonts w:ascii="Times New Roman" w:eastAsia="Calibri" w:hAnsi="Times New Roman" w:cs="Times New Roman"/>
          <w:b/>
          <w:sz w:val="28"/>
          <w:szCs w:val="28"/>
        </w:rPr>
      </w:pPr>
    </w:p>
    <w:p w:rsidR="00EC3072" w:rsidRDefault="00E21079" w:rsidP="00E2107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Адресные методические рекомендации </w:t>
      </w:r>
    </w:p>
    <w:p w:rsidR="00EC3072" w:rsidRDefault="00E21079" w:rsidP="00E2107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 оптимизации ВСОКО для общеобразовательных организаций с риском негативного отношения к оценочным процедурам </w:t>
      </w:r>
    </w:p>
    <w:p w:rsidR="00E21079" w:rsidRDefault="00CE4B45" w:rsidP="00E2107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ВПР, НИКО</w:t>
      </w:r>
      <w:r w:rsidR="00F234AE">
        <w:rPr>
          <w:rFonts w:ascii="Times New Roman" w:eastAsia="Calibri" w:hAnsi="Times New Roman" w:cs="Times New Roman"/>
          <w:b/>
          <w:sz w:val="28"/>
          <w:szCs w:val="28"/>
        </w:rPr>
        <w:t xml:space="preserve"> /сентябрь 2022/</w:t>
      </w:r>
    </w:p>
    <w:p w:rsidR="00CE4B45" w:rsidRDefault="00CE4B45" w:rsidP="00EC3072">
      <w:pPr>
        <w:spacing w:after="0" w:line="240" w:lineRule="auto"/>
        <w:jc w:val="right"/>
        <w:rPr>
          <w:rFonts w:ascii="Times New Roman" w:eastAsia="Calibri" w:hAnsi="Times New Roman" w:cs="Times New Roman"/>
          <w:i/>
          <w:sz w:val="28"/>
          <w:szCs w:val="28"/>
        </w:rPr>
      </w:pPr>
    </w:p>
    <w:p w:rsidR="00EC3072" w:rsidRDefault="00EC3072" w:rsidP="00EC3072">
      <w:pPr>
        <w:spacing w:after="0" w:line="240" w:lineRule="auto"/>
        <w:jc w:val="right"/>
        <w:rPr>
          <w:rFonts w:ascii="Times New Roman" w:eastAsia="Calibri" w:hAnsi="Times New Roman" w:cs="Times New Roman"/>
          <w:i/>
          <w:sz w:val="28"/>
          <w:szCs w:val="28"/>
        </w:rPr>
      </w:pPr>
      <w:r w:rsidRPr="00EC3072">
        <w:rPr>
          <w:rFonts w:ascii="Times New Roman" w:eastAsia="Calibri" w:hAnsi="Times New Roman" w:cs="Times New Roman"/>
          <w:i/>
          <w:sz w:val="28"/>
          <w:szCs w:val="28"/>
        </w:rPr>
        <w:t xml:space="preserve">Иванова Н.Б., директор центра модернизации </w:t>
      </w:r>
    </w:p>
    <w:p w:rsidR="00E21079" w:rsidRDefault="00EC3072" w:rsidP="00EC3072">
      <w:pPr>
        <w:spacing w:after="0" w:line="240" w:lineRule="auto"/>
        <w:jc w:val="right"/>
        <w:rPr>
          <w:rFonts w:ascii="Times New Roman" w:eastAsia="Calibri" w:hAnsi="Times New Roman" w:cs="Times New Roman"/>
          <w:i/>
          <w:sz w:val="28"/>
          <w:szCs w:val="28"/>
        </w:rPr>
      </w:pPr>
      <w:r w:rsidRPr="00EC3072">
        <w:rPr>
          <w:rFonts w:ascii="Times New Roman" w:eastAsia="Calibri" w:hAnsi="Times New Roman" w:cs="Times New Roman"/>
          <w:i/>
          <w:sz w:val="28"/>
          <w:szCs w:val="28"/>
        </w:rPr>
        <w:t>общего образования ГБУ ДПО РО РИПК и ППРО</w:t>
      </w:r>
    </w:p>
    <w:p w:rsidR="00F234AE" w:rsidRDefault="00F234AE" w:rsidP="00EC3072">
      <w:pPr>
        <w:spacing w:after="0" w:line="240" w:lineRule="auto"/>
        <w:jc w:val="right"/>
        <w:rPr>
          <w:rFonts w:ascii="Times New Roman" w:eastAsia="Calibri" w:hAnsi="Times New Roman" w:cs="Times New Roman"/>
          <w:i/>
          <w:sz w:val="28"/>
          <w:szCs w:val="28"/>
        </w:rPr>
      </w:pPr>
      <w:proofErr w:type="spellStart"/>
      <w:r>
        <w:rPr>
          <w:rFonts w:ascii="Times New Roman" w:eastAsia="Calibri" w:hAnsi="Times New Roman" w:cs="Times New Roman"/>
          <w:i/>
          <w:sz w:val="28"/>
          <w:szCs w:val="28"/>
        </w:rPr>
        <w:t>Шкуратенко</w:t>
      </w:r>
      <w:proofErr w:type="spellEnd"/>
      <w:r>
        <w:rPr>
          <w:rFonts w:ascii="Times New Roman" w:eastAsia="Calibri" w:hAnsi="Times New Roman" w:cs="Times New Roman"/>
          <w:i/>
          <w:sz w:val="28"/>
          <w:szCs w:val="28"/>
        </w:rPr>
        <w:t xml:space="preserve"> А.И., заместитель директора </w:t>
      </w:r>
    </w:p>
    <w:p w:rsidR="00F234AE" w:rsidRPr="00EC3072" w:rsidRDefault="00F234AE" w:rsidP="00EC3072">
      <w:pPr>
        <w:spacing w:after="0"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по УВР МБОУ «Школа № 75»</w:t>
      </w:r>
    </w:p>
    <w:p w:rsidR="00EC3072" w:rsidRDefault="00EC3072" w:rsidP="00EC3072">
      <w:pPr>
        <w:spacing w:after="0" w:line="240" w:lineRule="auto"/>
        <w:jc w:val="center"/>
        <w:rPr>
          <w:rFonts w:ascii="Times New Roman" w:eastAsia="Calibri" w:hAnsi="Times New Roman" w:cs="Times New Roman"/>
          <w:b/>
          <w:sz w:val="28"/>
          <w:szCs w:val="28"/>
        </w:rPr>
      </w:pPr>
    </w:p>
    <w:p w:rsidR="005D2FB0" w:rsidRPr="005D2FB0" w:rsidRDefault="00A55768" w:rsidP="00EC307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Актуальность проблемы</w:t>
      </w:r>
    </w:p>
    <w:p w:rsidR="005D2FB0" w:rsidRPr="005D2FB0" w:rsidRDefault="005D2FB0" w:rsidP="005D2FB0">
      <w:pPr>
        <w:spacing w:after="0" w:line="240" w:lineRule="auto"/>
        <w:ind w:firstLine="709"/>
        <w:jc w:val="both"/>
        <w:rPr>
          <w:rFonts w:ascii="Times New Roman" w:eastAsia="Times New Roman" w:hAnsi="Times New Roman" w:cs="Times New Roman"/>
          <w:sz w:val="28"/>
          <w:szCs w:val="28"/>
          <w:lang w:eastAsia="ru-RU"/>
        </w:rPr>
      </w:pPr>
      <w:r w:rsidRPr="005D2FB0">
        <w:rPr>
          <w:rFonts w:ascii="Times New Roman" w:eastAsia="Times New Roman" w:hAnsi="Times New Roman" w:cs="Times New Roman"/>
          <w:sz w:val="28"/>
          <w:szCs w:val="28"/>
          <w:lang w:eastAsia="ru-RU"/>
        </w:rPr>
        <w:t xml:space="preserve">Оценка образовательных результатов – личностных, </w:t>
      </w:r>
      <w:proofErr w:type="spellStart"/>
      <w:r w:rsidRPr="005D2FB0">
        <w:rPr>
          <w:rFonts w:ascii="Times New Roman" w:eastAsia="Times New Roman" w:hAnsi="Times New Roman" w:cs="Times New Roman"/>
          <w:sz w:val="28"/>
          <w:szCs w:val="28"/>
          <w:lang w:eastAsia="ru-RU"/>
        </w:rPr>
        <w:t>метапредметных</w:t>
      </w:r>
      <w:proofErr w:type="spellEnd"/>
      <w:r w:rsidRPr="005D2FB0">
        <w:rPr>
          <w:rFonts w:ascii="Times New Roman" w:eastAsia="Times New Roman" w:hAnsi="Times New Roman" w:cs="Times New Roman"/>
          <w:sz w:val="28"/>
          <w:szCs w:val="28"/>
          <w:lang w:eastAsia="ru-RU"/>
        </w:rPr>
        <w:t xml:space="preserve">, предметных – занимает ключевую позицию в реализации требований ФГОС общего образования. Сегодня все участники образовательных отношений констатируют тот факт, что оценка по-прежнему фиксирует объем усвоенного объема содержания учебной программы по предмету, не изменяет своему принципу «вычитания» и записывается в классный журнал в виде отметок «3», «4», «5», решая задачу «наполняемости» и подсчета среднеарифметического значения четвертной оценки. </w:t>
      </w:r>
    </w:p>
    <w:p w:rsidR="005D2FB0" w:rsidRPr="005D2FB0" w:rsidRDefault="005D2FB0" w:rsidP="005D2FB0">
      <w:pPr>
        <w:spacing w:after="0" w:line="240" w:lineRule="auto"/>
        <w:ind w:firstLine="709"/>
        <w:jc w:val="both"/>
        <w:rPr>
          <w:rFonts w:ascii="Times New Roman" w:eastAsia="Times New Roman" w:hAnsi="Times New Roman" w:cs="Times New Roman"/>
          <w:sz w:val="28"/>
          <w:szCs w:val="28"/>
          <w:lang w:eastAsia="ru-RU"/>
        </w:rPr>
      </w:pPr>
      <w:r w:rsidRPr="005D2FB0">
        <w:rPr>
          <w:rFonts w:ascii="Times New Roman" w:eastAsia="Times New Roman" w:hAnsi="Times New Roman" w:cs="Times New Roman"/>
          <w:sz w:val="28"/>
          <w:szCs w:val="28"/>
          <w:lang w:eastAsia="ru-RU"/>
        </w:rPr>
        <w:t>Что изменилось? Как отражается «накопительная оценка», «формирующая оценка», «успешная динамика индивидуальных достижений», «индивидуальный прогресс ученика»? Методические материалы описывают варианты развития внутренней системы оценки планируемых результатов, но практика школьной оценки остается прежней. Факторы, определяющие «живучесть» 5-балльной традиционной оценки, являются объективными и субъективными. К объективным факторам можно отнести принцип отчетности на всех уровнях, связанный с общепринятой количественной традиционной оценкой. По результатам каждой четверти учебного года собираются количества «двоек», «троек», «четверок», «пятерок» муниципальными отделами образования. С какой целью идут «сборы» текущих оценок всех школ, непонятно. Статьей 28 федерального закона «Об образовании в Российской Федерации» определяется компетенция образовательной организации:</w:t>
      </w:r>
    </w:p>
    <w:p w:rsidR="005D2FB0" w:rsidRPr="005D2FB0" w:rsidRDefault="005D2FB0" w:rsidP="005D2FB0">
      <w:pPr>
        <w:widowControl w:val="0"/>
        <w:autoSpaceDE w:val="0"/>
        <w:autoSpaceDN w:val="0"/>
        <w:adjustRightInd w:val="0"/>
        <w:spacing w:after="0" w:line="240" w:lineRule="auto"/>
        <w:ind w:firstLine="540"/>
        <w:jc w:val="both"/>
        <w:rPr>
          <w:rFonts w:ascii="Times New Roman" w:eastAsia="Calibri" w:hAnsi="Times New Roman" w:cs="Times New Roman"/>
          <w:i/>
          <w:sz w:val="28"/>
          <w:szCs w:val="28"/>
        </w:rPr>
      </w:pPr>
      <w:r w:rsidRPr="005D2FB0">
        <w:rPr>
          <w:rFonts w:ascii="Times New Roman" w:eastAsia="Calibri" w:hAnsi="Times New Roman" w:cs="Times New Roman"/>
          <w:i/>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D2FB0" w:rsidRPr="005D2FB0" w:rsidRDefault="005D2FB0" w:rsidP="005D2FB0">
      <w:pPr>
        <w:widowControl w:val="0"/>
        <w:autoSpaceDE w:val="0"/>
        <w:autoSpaceDN w:val="0"/>
        <w:adjustRightInd w:val="0"/>
        <w:spacing w:after="0" w:line="240" w:lineRule="auto"/>
        <w:ind w:firstLine="540"/>
        <w:jc w:val="both"/>
        <w:rPr>
          <w:rFonts w:ascii="Times New Roman" w:eastAsia="Calibri" w:hAnsi="Times New Roman" w:cs="Times New Roman"/>
          <w:i/>
          <w:sz w:val="28"/>
          <w:szCs w:val="28"/>
        </w:rPr>
      </w:pPr>
      <w:r w:rsidRPr="005D2FB0">
        <w:rPr>
          <w:rFonts w:ascii="Times New Roman" w:eastAsia="Calibri" w:hAnsi="Times New Roman" w:cs="Times New Roman"/>
          <w:i/>
          <w:sz w:val="28"/>
          <w:szCs w:val="28"/>
        </w:rPr>
        <w:t xml:space="preserve">11) индивидуальный учет результатов освоения </w:t>
      </w:r>
      <w:proofErr w:type="gramStart"/>
      <w:r w:rsidRPr="005D2FB0">
        <w:rPr>
          <w:rFonts w:ascii="Times New Roman" w:eastAsia="Calibri" w:hAnsi="Times New Roman" w:cs="Times New Roman"/>
          <w:i/>
          <w:sz w:val="28"/>
          <w:szCs w:val="28"/>
        </w:rPr>
        <w:t>обучающимися</w:t>
      </w:r>
      <w:proofErr w:type="gramEnd"/>
      <w:r w:rsidRPr="005D2FB0">
        <w:rPr>
          <w:rFonts w:ascii="Times New Roman" w:eastAsia="Calibri" w:hAnsi="Times New Roman" w:cs="Times New Roman"/>
          <w:i/>
          <w:sz w:val="28"/>
          <w:szCs w:val="28"/>
        </w:rPr>
        <w:t xml:space="preserve"> образовательных программ, а также хранение в архивах информации об этих результатах на бумажных и (или) электронных носителях». </w:t>
      </w:r>
    </w:p>
    <w:p w:rsidR="005D2FB0" w:rsidRPr="005D2FB0" w:rsidRDefault="005D2FB0" w:rsidP="005D2FB0">
      <w:pPr>
        <w:spacing w:after="0" w:line="240" w:lineRule="auto"/>
        <w:ind w:firstLine="709"/>
        <w:jc w:val="both"/>
        <w:rPr>
          <w:rFonts w:ascii="Calibri" w:eastAsia="Calibri" w:hAnsi="Calibri" w:cs="Calibri"/>
          <w:b/>
          <w:color w:val="FF0000"/>
        </w:rPr>
      </w:pPr>
      <w:r w:rsidRPr="005D2FB0">
        <w:rPr>
          <w:rFonts w:ascii="Times New Roman" w:eastAsia="Times New Roman" w:hAnsi="Times New Roman" w:cs="Times New Roman"/>
          <w:sz w:val="28"/>
          <w:szCs w:val="28"/>
          <w:lang w:eastAsia="ru-RU"/>
        </w:rPr>
        <w:t>Статьей 58 того же закона определяется следующая ответственность образовательной организации:</w:t>
      </w:r>
    </w:p>
    <w:p w:rsidR="005D2FB0" w:rsidRPr="005D2FB0" w:rsidRDefault="005D2FB0" w:rsidP="005D2FB0">
      <w:pPr>
        <w:widowControl w:val="0"/>
        <w:autoSpaceDE w:val="0"/>
        <w:autoSpaceDN w:val="0"/>
        <w:adjustRightInd w:val="0"/>
        <w:spacing w:after="0" w:line="240" w:lineRule="auto"/>
        <w:ind w:firstLine="540"/>
        <w:jc w:val="both"/>
        <w:rPr>
          <w:rFonts w:ascii="Times New Roman" w:eastAsia="Calibri" w:hAnsi="Times New Roman" w:cs="Times New Roman"/>
          <w:i/>
          <w:sz w:val="28"/>
          <w:szCs w:val="28"/>
        </w:rPr>
      </w:pPr>
      <w:proofErr w:type="gramStart"/>
      <w:r w:rsidRPr="005D2FB0">
        <w:rPr>
          <w:rFonts w:ascii="Times New Roman" w:eastAsia="Calibri" w:hAnsi="Times New Roman" w:cs="Times New Roman"/>
          <w:i/>
          <w:sz w:val="28"/>
          <w:szCs w:val="28"/>
        </w:rPr>
        <w:t>«1.Освоение образовательной п</w:t>
      </w:r>
      <w:r w:rsidR="00EC3072">
        <w:rPr>
          <w:rFonts w:ascii="Times New Roman" w:eastAsia="Calibri" w:hAnsi="Times New Roman" w:cs="Times New Roman"/>
          <w:i/>
          <w:sz w:val="28"/>
          <w:szCs w:val="28"/>
        </w:rPr>
        <w:t>рограммы</w:t>
      </w:r>
      <w:r w:rsidRPr="005D2FB0">
        <w:rPr>
          <w:rFonts w:ascii="Times New Roman" w:eastAsia="Calibri" w:hAnsi="Times New Roman" w:cs="Times New Roman"/>
          <w:i/>
          <w:sz w:val="28"/>
          <w:szCs w:val="28"/>
        </w:rPr>
        <w:t xml:space="preserve">, в том числе отдельной части </w:t>
      </w:r>
      <w:r w:rsidRPr="005D2FB0">
        <w:rPr>
          <w:rFonts w:ascii="Times New Roman" w:eastAsia="Calibri" w:hAnsi="Times New Roman" w:cs="Times New Roman"/>
          <w:i/>
          <w:sz w:val="28"/>
          <w:szCs w:val="28"/>
        </w:rPr>
        <w:lastRenderedPageBreak/>
        <w:t>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5D2FB0" w:rsidRPr="005D2FB0" w:rsidRDefault="005D2FB0" w:rsidP="005D2FB0">
      <w:pPr>
        <w:spacing w:after="0" w:line="240" w:lineRule="auto"/>
        <w:ind w:firstLine="709"/>
        <w:jc w:val="both"/>
        <w:rPr>
          <w:rFonts w:ascii="Times New Roman" w:eastAsia="Times New Roman" w:hAnsi="Times New Roman" w:cs="Times New Roman"/>
          <w:sz w:val="28"/>
          <w:szCs w:val="28"/>
          <w:lang w:eastAsia="ru-RU"/>
        </w:rPr>
      </w:pPr>
      <w:r w:rsidRPr="005D2FB0">
        <w:rPr>
          <w:rFonts w:ascii="Times New Roman" w:eastAsia="Times New Roman" w:hAnsi="Times New Roman" w:cs="Times New Roman"/>
          <w:sz w:val="28"/>
          <w:szCs w:val="28"/>
          <w:lang w:eastAsia="ru-RU"/>
        </w:rPr>
        <w:t xml:space="preserve">К субъективным факторам относятся подходы учителя к формированию своей контрольно-оценочной деятельности в условиях достижения личностных, </w:t>
      </w:r>
      <w:proofErr w:type="spellStart"/>
      <w:r w:rsidRPr="005D2FB0">
        <w:rPr>
          <w:rFonts w:ascii="Times New Roman" w:eastAsia="Times New Roman" w:hAnsi="Times New Roman" w:cs="Times New Roman"/>
          <w:sz w:val="28"/>
          <w:szCs w:val="28"/>
          <w:lang w:eastAsia="ru-RU"/>
        </w:rPr>
        <w:t>метапредметных</w:t>
      </w:r>
      <w:proofErr w:type="spellEnd"/>
      <w:r w:rsidRPr="005D2FB0">
        <w:rPr>
          <w:rFonts w:ascii="Times New Roman" w:eastAsia="Times New Roman" w:hAnsi="Times New Roman" w:cs="Times New Roman"/>
          <w:sz w:val="28"/>
          <w:szCs w:val="28"/>
          <w:lang w:eastAsia="ru-RU"/>
        </w:rPr>
        <w:t xml:space="preserve"> и предметных результатов. Как правило, учитель не перестраивает свою систему оценки, если в образовательном учреждении не создана система внутренней оценки личностных, </w:t>
      </w:r>
      <w:proofErr w:type="spellStart"/>
      <w:r w:rsidRPr="005D2FB0">
        <w:rPr>
          <w:rFonts w:ascii="Times New Roman" w:eastAsia="Times New Roman" w:hAnsi="Times New Roman" w:cs="Times New Roman"/>
          <w:sz w:val="28"/>
          <w:szCs w:val="28"/>
          <w:lang w:eastAsia="ru-RU"/>
        </w:rPr>
        <w:t>метапредметных</w:t>
      </w:r>
      <w:proofErr w:type="spellEnd"/>
      <w:r w:rsidRPr="005D2FB0">
        <w:rPr>
          <w:rFonts w:ascii="Times New Roman" w:eastAsia="Times New Roman" w:hAnsi="Times New Roman" w:cs="Times New Roman"/>
          <w:sz w:val="28"/>
          <w:szCs w:val="28"/>
          <w:lang w:eastAsia="ru-RU"/>
        </w:rPr>
        <w:t xml:space="preserve"> и предметных результатов на основе  формирования универсальных учебных умений, </w:t>
      </w:r>
      <w:r w:rsidR="009F505A">
        <w:rPr>
          <w:rFonts w:ascii="Times New Roman" w:eastAsia="Times New Roman" w:hAnsi="Times New Roman" w:cs="Times New Roman"/>
          <w:sz w:val="28"/>
          <w:szCs w:val="28"/>
          <w:lang w:eastAsia="ru-RU"/>
        </w:rPr>
        <w:t xml:space="preserve">функциональной грамотности, </w:t>
      </w:r>
      <w:proofErr w:type="spellStart"/>
      <w:r w:rsidR="009F505A">
        <w:rPr>
          <w:rFonts w:ascii="Times New Roman" w:eastAsia="Times New Roman" w:hAnsi="Times New Roman" w:cs="Times New Roman"/>
          <w:sz w:val="28"/>
          <w:szCs w:val="28"/>
          <w:lang w:eastAsia="ru-RU"/>
        </w:rPr>
        <w:t>метапредметных</w:t>
      </w:r>
      <w:proofErr w:type="spellEnd"/>
      <w:r w:rsidR="009F505A">
        <w:rPr>
          <w:rFonts w:ascii="Times New Roman" w:eastAsia="Times New Roman" w:hAnsi="Times New Roman" w:cs="Times New Roman"/>
          <w:sz w:val="28"/>
          <w:szCs w:val="28"/>
          <w:lang w:eastAsia="ru-RU"/>
        </w:rPr>
        <w:t xml:space="preserve"> результатов. </w:t>
      </w:r>
    </w:p>
    <w:p w:rsidR="00FA29C0" w:rsidRPr="00F90A05" w:rsidRDefault="00FA29C0" w:rsidP="00FA29C0">
      <w:pPr>
        <w:spacing w:after="0" w:line="240" w:lineRule="auto"/>
        <w:ind w:firstLine="709"/>
        <w:jc w:val="both"/>
        <w:rPr>
          <w:rFonts w:ascii="Times New Roman" w:eastAsia="Calibri" w:hAnsi="Times New Roman" w:cs="Times New Roman"/>
          <w:sz w:val="28"/>
          <w:szCs w:val="28"/>
        </w:rPr>
      </w:pPr>
      <w:proofErr w:type="spellStart"/>
      <w:r w:rsidRPr="00F90A05">
        <w:rPr>
          <w:rFonts w:ascii="Times New Roman" w:eastAsia="Calibri" w:hAnsi="Times New Roman" w:cs="Times New Roman"/>
          <w:sz w:val="28"/>
          <w:szCs w:val="28"/>
        </w:rPr>
        <w:t>Метапредметные</w:t>
      </w:r>
      <w:proofErr w:type="spellEnd"/>
      <w:r w:rsidRPr="00F90A05">
        <w:rPr>
          <w:rFonts w:ascii="Times New Roman" w:eastAsia="Calibri" w:hAnsi="Times New Roman" w:cs="Times New Roman"/>
          <w:sz w:val="28"/>
          <w:szCs w:val="28"/>
        </w:rPr>
        <w:t xml:space="preserve"> результаты являются едиными для всех учебных предметов. Смысловая работа с текстом и коммуникативные умения – это стержневые механизмы достижения планируемых результатов всеми учителями-предметниками. Анализ измерителей ВПР для 11 класса показывает, что общие универсальные учебные умения предусмотрены в работах по всем учебным предметам. </w:t>
      </w:r>
    </w:p>
    <w:p w:rsidR="00FA29C0" w:rsidRPr="00F90A05" w:rsidRDefault="00FA29C0" w:rsidP="00FA29C0">
      <w:pPr>
        <w:spacing w:after="0" w:line="240" w:lineRule="auto"/>
        <w:ind w:firstLine="709"/>
        <w:jc w:val="both"/>
        <w:rPr>
          <w:rFonts w:ascii="Times New Roman" w:eastAsia="Calibri" w:hAnsi="Times New Roman" w:cs="Times New Roman"/>
          <w:sz w:val="28"/>
          <w:szCs w:val="28"/>
        </w:rPr>
      </w:pPr>
      <w:r w:rsidRPr="00F90A05">
        <w:rPr>
          <w:rFonts w:ascii="Times New Roman" w:eastAsia="Calibri" w:hAnsi="Times New Roman" w:cs="Times New Roman"/>
          <w:sz w:val="28"/>
          <w:szCs w:val="28"/>
        </w:rPr>
        <w:t xml:space="preserve">Освоение содержания школьных учебных предметов нацелено на </w:t>
      </w:r>
      <w:proofErr w:type="spellStart"/>
      <w:r w:rsidRPr="00F90A05">
        <w:rPr>
          <w:rFonts w:ascii="Times New Roman" w:eastAsia="Calibri" w:hAnsi="Times New Roman" w:cs="Times New Roman"/>
          <w:sz w:val="28"/>
          <w:szCs w:val="28"/>
        </w:rPr>
        <w:t>метапредметную</w:t>
      </w:r>
      <w:proofErr w:type="spellEnd"/>
      <w:r w:rsidRPr="00F90A05">
        <w:rPr>
          <w:rFonts w:ascii="Times New Roman" w:eastAsia="Calibri" w:hAnsi="Times New Roman" w:cs="Times New Roman"/>
          <w:sz w:val="28"/>
          <w:szCs w:val="28"/>
        </w:rPr>
        <w:t xml:space="preserve"> сущность результата – когнитивные,  коммуникативные и проектные умения, ценности и отношения как эффект знаний и умений.</w:t>
      </w:r>
    </w:p>
    <w:p w:rsidR="00FA29C0" w:rsidRPr="00FA29C0" w:rsidRDefault="00FA29C0" w:rsidP="00FA29C0">
      <w:pPr>
        <w:spacing w:after="0" w:line="240" w:lineRule="auto"/>
        <w:ind w:firstLine="709"/>
        <w:jc w:val="both"/>
        <w:rPr>
          <w:rFonts w:ascii="Times New Roman" w:eastAsia="Calibri" w:hAnsi="Times New Roman" w:cs="Times New Roman"/>
          <w:b/>
          <w:sz w:val="28"/>
          <w:szCs w:val="28"/>
        </w:rPr>
      </w:pPr>
      <w:r w:rsidRPr="00F90A05">
        <w:rPr>
          <w:rFonts w:ascii="Times New Roman" w:eastAsia="Calibri" w:hAnsi="Times New Roman" w:cs="Times New Roman"/>
          <w:sz w:val="28"/>
          <w:szCs w:val="28"/>
        </w:rPr>
        <w:t xml:space="preserve">В ходе </w:t>
      </w:r>
      <w:proofErr w:type="gramStart"/>
      <w:r w:rsidRPr="00F90A05">
        <w:rPr>
          <w:rFonts w:ascii="Times New Roman" w:eastAsia="Calibri" w:hAnsi="Times New Roman" w:cs="Times New Roman"/>
          <w:sz w:val="28"/>
          <w:szCs w:val="28"/>
        </w:rPr>
        <w:t>реализации Единой системы оценки качества образования</w:t>
      </w:r>
      <w:proofErr w:type="gramEnd"/>
      <w:r w:rsidRPr="00F90A05">
        <w:rPr>
          <w:rFonts w:ascii="Times New Roman" w:eastAsia="Calibri" w:hAnsi="Times New Roman" w:cs="Times New Roman"/>
          <w:sz w:val="28"/>
          <w:szCs w:val="28"/>
        </w:rPr>
        <w:t xml:space="preserve"> выявляются проблемы, которые заостряют внимание педагогического сообщества на планируемых предметных и </w:t>
      </w:r>
      <w:proofErr w:type="spellStart"/>
      <w:r w:rsidRPr="00F90A05">
        <w:rPr>
          <w:rFonts w:ascii="Times New Roman" w:eastAsia="Calibri" w:hAnsi="Times New Roman" w:cs="Times New Roman"/>
          <w:sz w:val="28"/>
          <w:szCs w:val="28"/>
        </w:rPr>
        <w:t>метапредметных</w:t>
      </w:r>
      <w:proofErr w:type="spellEnd"/>
      <w:r w:rsidRPr="00F90A05">
        <w:rPr>
          <w:rFonts w:ascii="Times New Roman" w:eastAsia="Calibri" w:hAnsi="Times New Roman" w:cs="Times New Roman"/>
          <w:sz w:val="28"/>
          <w:szCs w:val="28"/>
        </w:rPr>
        <w:t xml:space="preserve"> результатах промежуточного характера для 5-8 и 10 классов. На повестке дня детализация </w:t>
      </w:r>
      <w:proofErr w:type="spellStart"/>
      <w:r w:rsidRPr="00F90A05">
        <w:rPr>
          <w:rFonts w:ascii="Times New Roman" w:eastAsia="Calibri" w:hAnsi="Times New Roman" w:cs="Times New Roman"/>
          <w:sz w:val="28"/>
          <w:szCs w:val="28"/>
        </w:rPr>
        <w:t>метапредметных</w:t>
      </w:r>
      <w:proofErr w:type="spellEnd"/>
      <w:r w:rsidRPr="00F90A05">
        <w:rPr>
          <w:rFonts w:ascii="Times New Roman" w:eastAsia="Calibri" w:hAnsi="Times New Roman" w:cs="Times New Roman"/>
          <w:sz w:val="28"/>
          <w:szCs w:val="28"/>
        </w:rPr>
        <w:t xml:space="preserve"> и предметных результатов по учебным предметам для каждого класса.  </w:t>
      </w:r>
      <w:r>
        <w:rPr>
          <w:rFonts w:ascii="Times New Roman" w:eastAsia="Calibri" w:hAnsi="Times New Roman" w:cs="Times New Roman"/>
          <w:sz w:val="28"/>
          <w:szCs w:val="28"/>
        </w:rPr>
        <w:t xml:space="preserve">В этой логике построены </w:t>
      </w:r>
      <w:r w:rsidRPr="00FA29C0">
        <w:rPr>
          <w:rFonts w:ascii="Times New Roman" w:eastAsia="Calibri" w:hAnsi="Times New Roman" w:cs="Times New Roman"/>
          <w:b/>
          <w:sz w:val="28"/>
          <w:szCs w:val="28"/>
        </w:rPr>
        <w:t xml:space="preserve">Примерные рабочие программы учебных предметов и Универсальные кодификаторы распределенных элементов содержания и требований к </w:t>
      </w:r>
      <w:proofErr w:type="spellStart"/>
      <w:r w:rsidRPr="00FA29C0">
        <w:rPr>
          <w:rFonts w:ascii="Times New Roman" w:eastAsia="Calibri" w:hAnsi="Times New Roman" w:cs="Times New Roman"/>
          <w:b/>
          <w:sz w:val="28"/>
          <w:szCs w:val="28"/>
        </w:rPr>
        <w:t>метапредметным</w:t>
      </w:r>
      <w:proofErr w:type="spellEnd"/>
      <w:r w:rsidRPr="00FA29C0">
        <w:rPr>
          <w:rFonts w:ascii="Times New Roman" w:eastAsia="Calibri" w:hAnsi="Times New Roman" w:cs="Times New Roman"/>
          <w:b/>
          <w:sz w:val="28"/>
          <w:szCs w:val="28"/>
        </w:rPr>
        <w:t xml:space="preserve"> и предметным результатам.</w:t>
      </w:r>
    </w:p>
    <w:p w:rsidR="005D2FB0" w:rsidRPr="005D2FB0" w:rsidRDefault="005D2FB0" w:rsidP="005D2FB0">
      <w:pPr>
        <w:spacing w:after="0" w:line="240" w:lineRule="auto"/>
        <w:ind w:firstLine="709"/>
        <w:jc w:val="both"/>
        <w:rPr>
          <w:rFonts w:ascii="Times New Roman" w:eastAsia="Times New Roman" w:hAnsi="Times New Roman" w:cs="Times New Roman"/>
          <w:sz w:val="28"/>
          <w:szCs w:val="28"/>
          <w:lang w:eastAsia="ru-RU"/>
        </w:rPr>
      </w:pPr>
    </w:p>
    <w:p w:rsidR="009F505A" w:rsidRPr="005D2FB0" w:rsidRDefault="009F505A" w:rsidP="009F505A">
      <w:pPr>
        <w:widowControl w:val="0"/>
        <w:spacing w:after="0" w:line="240" w:lineRule="auto"/>
        <w:contextualSpacing/>
        <w:jc w:val="center"/>
        <w:rPr>
          <w:rFonts w:ascii="Times New Roman" w:eastAsia="Calibri" w:hAnsi="Times New Roman" w:cs="Times New Roman"/>
          <w:b/>
          <w:sz w:val="28"/>
          <w:szCs w:val="28"/>
        </w:rPr>
      </w:pPr>
      <w:r w:rsidRPr="005D2FB0">
        <w:rPr>
          <w:rFonts w:ascii="Times New Roman" w:eastAsia="Calibri" w:hAnsi="Times New Roman" w:cs="Times New Roman"/>
          <w:b/>
          <w:sz w:val="28"/>
          <w:szCs w:val="28"/>
        </w:rPr>
        <w:t xml:space="preserve">Основные подходы к формированию </w:t>
      </w:r>
      <w:r w:rsidR="00DF3254">
        <w:rPr>
          <w:rFonts w:ascii="Times New Roman" w:eastAsia="Calibri" w:hAnsi="Times New Roman" w:cs="Times New Roman"/>
          <w:b/>
          <w:sz w:val="28"/>
          <w:szCs w:val="28"/>
        </w:rPr>
        <w:t xml:space="preserve">внутренней </w:t>
      </w:r>
      <w:r w:rsidRPr="005D2FB0">
        <w:rPr>
          <w:rFonts w:ascii="Times New Roman" w:eastAsia="Calibri" w:hAnsi="Times New Roman" w:cs="Times New Roman"/>
          <w:b/>
          <w:sz w:val="28"/>
          <w:szCs w:val="28"/>
        </w:rPr>
        <w:t>системы оценки</w:t>
      </w:r>
      <w:r w:rsidR="00DF3254">
        <w:rPr>
          <w:rFonts w:ascii="Times New Roman" w:eastAsia="Calibri" w:hAnsi="Times New Roman" w:cs="Times New Roman"/>
          <w:b/>
          <w:sz w:val="28"/>
          <w:szCs w:val="28"/>
        </w:rPr>
        <w:t xml:space="preserve"> качества образования</w:t>
      </w:r>
    </w:p>
    <w:p w:rsidR="00A55768" w:rsidRDefault="00A55768" w:rsidP="00A55768">
      <w:pPr>
        <w:pStyle w:val="Default"/>
        <w:ind w:firstLine="709"/>
        <w:jc w:val="both"/>
        <w:rPr>
          <w:sz w:val="28"/>
          <w:szCs w:val="28"/>
        </w:rPr>
      </w:pPr>
      <w:r>
        <w:rPr>
          <w:sz w:val="28"/>
          <w:szCs w:val="28"/>
        </w:rPr>
        <w:t xml:space="preserve">Под ВСОКО понимается оценка качества образования с целью определения уровня его соответствия установленным нормам и принятия управленческих решений, направленных на повышение качества образования в общеобразовательной организации. </w:t>
      </w:r>
    </w:p>
    <w:p w:rsidR="009F505A" w:rsidRPr="005D2FB0" w:rsidRDefault="009F505A" w:rsidP="009F505A">
      <w:pPr>
        <w:widowControl w:val="0"/>
        <w:spacing w:after="0" w:line="240" w:lineRule="auto"/>
        <w:ind w:firstLine="709"/>
        <w:jc w:val="both"/>
        <w:rPr>
          <w:rFonts w:ascii="Times New Roman" w:eastAsia="Calibri" w:hAnsi="Times New Roman" w:cs="Times New Roman"/>
          <w:sz w:val="28"/>
          <w:szCs w:val="28"/>
        </w:rPr>
      </w:pPr>
      <w:r w:rsidRPr="005D2FB0">
        <w:rPr>
          <w:rFonts w:ascii="Times New Roman" w:eastAsia="Calibri" w:hAnsi="Times New Roman" w:cs="Times New Roman"/>
          <w:sz w:val="28"/>
          <w:szCs w:val="28"/>
        </w:rPr>
        <w:t>Направления, основные параметры, средства внутренней системы оценки панируемых результатов общего образования представлены в таблице.</w:t>
      </w:r>
    </w:p>
    <w:p w:rsidR="009F505A" w:rsidRPr="005D2FB0" w:rsidRDefault="009F505A" w:rsidP="009F505A">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D2FB0">
        <w:rPr>
          <w:rFonts w:ascii="Times New Roman" w:eastAsia="Times New Roman" w:hAnsi="Times New Roman" w:cs="Times New Roman"/>
          <w:b/>
          <w:color w:val="000000"/>
          <w:sz w:val="24"/>
          <w:szCs w:val="24"/>
          <w:lang w:eastAsia="ru-RU"/>
        </w:rPr>
        <w:t>Структура системы оценки достижения планируемых результатов</w:t>
      </w:r>
    </w:p>
    <w:tbl>
      <w:tblPr>
        <w:tblStyle w:val="a3"/>
        <w:tblW w:w="0" w:type="auto"/>
        <w:tblInd w:w="108" w:type="dxa"/>
        <w:tblLook w:val="04A0" w:firstRow="1" w:lastRow="0" w:firstColumn="1" w:lastColumn="0" w:noHBand="0" w:noVBand="1"/>
      </w:tblPr>
      <w:tblGrid>
        <w:gridCol w:w="3402"/>
        <w:gridCol w:w="5954"/>
      </w:tblGrid>
      <w:tr w:rsidR="009F505A" w:rsidRPr="005D2FB0" w:rsidTr="00877612">
        <w:tc>
          <w:tcPr>
            <w:tcW w:w="3402" w:type="dxa"/>
          </w:tcPr>
          <w:p w:rsidR="009F505A" w:rsidRPr="005D2FB0" w:rsidRDefault="009F505A" w:rsidP="00877612">
            <w:pPr>
              <w:widowControl w:val="0"/>
              <w:suppressAutoHyphens/>
              <w:autoSpaceDE w:val="0"/>
              <w:autoSpaceDN w:val="0"/>
              <w:adjustRightInd w:val="0"/>
              <w:jc w:val="center"/>
              <w:rPr>
                <w:rFonts w:ascii="Times New Roman" w:eastAsia="Times New Roman" w:hAnsi="Times New Roman" w:cs="Times New Roman"/>
                <w:b/>
                <w:color w:val="000000"/>
                <w:sz w:val="24"/>
                <w:szCs w:val="24"/>
                <w:lang w:eastAsia="ru-RU"/>
              </w:rPr>
            </w:pPr>
            <w:r w:rsidRPr="005D2FB0">
              <w:rPr>
                <w:rFonts w:ascii="Times New Roman" w:eastAsia="Times New Roman" w:hAnsi="Times New Roman" w:cs="Times New Roman"/>
                <w:b/>
                <w:color w:val="000000"/>
                <w:sz w:val="24"/>
                <w:szCs w:val="24"/>
                <w:lang w:eastAsia="ru-RU"/>
              </w:rPr>
              <w:t>Характеристики системы</w:t>
            </w:r>
          </w:p>
        </w:tc>
        <w:tc>
          <w:tcPr>
            <w:tcW w:w="5954" w:type="dxa"/>
          </w:tcPr>
          <w:p w:rsidR="009F505A" w:rsidRPr="005D2FB0" w:rsidRDefault="009F505A" w:rsidP="00877612">
            <w:pPr>
              <w:widowControl w:val="0"/>
              <w:suppressAutoHyphens/>
              <w:autoSpaceDE w:val="0"/>
              <w:autoSpaceDN w:val="0"/>
              <w:adjustRightInd w:val="0"/>
              <w:jc w:val="center"/>
              <w:rPr>
                <w:rFonts w:ascii="Times New Roman" w:eastAsia="Times New Roman" w:hAnsi="Times New Roman" w:cs="Times New Roman"/>
                <w:b/>
                <w:color w:val="000000"/>
                <w:sz w:val="24"/>
                <w:szCs w:val="24"/>
                <w:lang w:eastAsia="ru-RU"/>
              </w:rPr>
            </w:pPr>
            <w:r w:rsidRPr="005D2FB0">
              <w:rPr>
                <w:rFonts w:ascii="Times New Roman" w:eastAsia="Times New Roman" w:hAnsi="Times New Roman" w:cs="Times New Roman"/>
                <w:b/>
                <w:color w:val="000000"/>
                <w:sz w:val="24"/>
                <w:szCs w:val="24"/>
                <w:lang w:eastAsia="ru-RU"/>
              </w:rPr>
              <w:t>Ресурсы системы</w:t>
            </w:r>
          </w:p>
        </w:tc>
      </w:tr>
      <w:tr w:rsidR="009F505A" w:rsidRPr="005D2FB0" w:rsidTr="00877612">
        <w:tc>
          <w:tcPr>
            <w:tcW w:w="3402" w:type="dxa"/>
          </w:tcPr>
          <w:p w:rsidR="009F505A" w:rsidRPr="005D2FB0" w:rsidRDefault="009F505A" w:rsidP="00877612">
            <w:pPr>
              <w:widowControl w:val="0"/>
              <w:suppressAutoHyphens/>
              <w:autoSpaceDE w:val="0"/>
              <w:autoSpaceDN w:val="0"/>
              <w:adjustRightInd w:val="0"/>
              <w:jc w:val="both"/>
              <w:rPr>
                <w:rFonts w:ascii="Times New Roman" w:eastAsia="Times New Roman" w:hAnsi="Times New Roman" w:cs="Times New Roman"/>
                <w:color w:val="000000"/>
                <w:sz w:val="24"/>
                <w:szCs w:val="24"/>
                <w:lang w:eastAsia="ru-RU"/>
              </w:rPr>
            </w:pPr>
            <w:r w:rsidRPr="005D2FB0">
              <w:rPr>
                <w:rFonts w:ascii="Times New Roman" w:eastAsia="Times New Roman" w:hAnsi="Times New Roman" w:cs="Times New Roman"/>
                <w:color w:val="000000"/>
                <w:sz w:val="24"/>
                <w:szCs w:val="24"/>
                <w:lang w:eastAsia="ru-RU"/>
              </w:rPr>
              <w:t xml:space="preserve">Комплексный подход к оценке личностных, </w:t>
            </w:r>
            <w:proofErr w:type="spellStart"/>
            <w:r w:rsidRPr="005D2FB0">
              <w:rPr>
                <w:rFonts w:ascii="Times New Roman" w:eastAsia="Times New Roman" w:hAnsi="Times New Roman" w:cs="Times New Roman"/>
                <w:color w:val="000000"/>
                <w:sz w:val="24"/>
                <w:szCs w:val="24"/>
                <w:lang w:eastAsia="ru-RU"/>
              </w:rPr>
              <w:t>метапредметных</w:t>
            </w:r>
            <w:proofErr w:type="spellEnd"/>
            <w:r w:rsidRPr="005D2FB0">
              <w:rPr>
                <w:rFonts w:ascii="Times New Roman" w:eastAsia="Times New Roman" w:hAnsi="Times New Roman" w:cs="Times New Roman"/>
                <w:color w:val="000000"/>
                <w:sz w:val="24"/>
                <w:szCs w:val="24"/>
                <w:lang w:eastAsia="ru-RU"/>
              </w:rPr>
              <w:t xml:space="preserve"> и предметных результатов </w:t>
            </w:r>
          </w:p>
        </w:tc>
        <w:tc>
          <w:tcPr>
            <w:tcW w:w="5954" w:type="dxa"/>
          </w:tcPr>
          <w:p w:rsidR="009F505A" w:rsidRPr="005D2FB0" w:rsidRDefault="009F505A" w:rsidP="00877612">
            <w:pPr>
              <w:widowControl w:val="0"/>
              <w:suppressAutoHyphens/>
              <w:autoSpaceDE w:val="0"/>
              <w:autoSpaceDN w:val="0"/>
              <w:adjustRightInd w:val="0"/>
              <w:jc w:val="both"/>
              <w:rPr>
                <w:rFonts w:ascii="Times New Roman" w:eastAsia="Times New Roman" w:hAnsi="Times New Roman" w:cs="Times New Roman"/>
                <w:color w:val="000000"/>
                <w:sz w:val="24"/>
                <w:szCs w:val="24"/>
                <w:lang w:eastAsia="ru-RU"/>
              </w:rPr>
            </w:pPr>
            <w:r w:rsidRPr="005D2FB0">
              <w:rPr>
                <w:rFonts w:ascii="Times New Roman" w:eastAsia="Times New Roman" w:hAnsi="Times New Roman" w:cs="Times New Roman"/>
                <w:color w:val="000000"/>
                <w:sz w:val="24"/>
                <w:szCs w:val="24"/>
                <w:lang w:eastAsia="ru-RU"/>
              </w:rPr>
              <w:t xml:space="preserve">Текущие, промежуточные и итоговые результаты на основе корреляции (взаимообусловленности) личностных, </w:t>
            </w:r>
            <w:proofErr w:type="spellStart"/>
            <w:r w:rsidRPr="005D2FB0">
              <w:rPr>
                <w:rFonts w:ascii="Times New Roman" w:eastAsia="Times New Roman" w:hAnsi="Times New Roman" w:cs="Times New Roman"/>
                <w:color w:val="000000"/>
                <w:sz w:val="24"/>
                <w:szCs w:val="24"/>
                <w:lang w:eastAsia="ru-RU"/>
              </w:rPr>
              <w:t>метапредметных</w:t>
            </w:r>
            <w:proofErr w:type="spellEnd"/>
            <w:r w:rsidRPr="005D2FB0">
              <w:rPr>
                <w:rFonts w:ascii="Times New Roman" w:eastAsia="Times New Roman" w:hAnsi="Times New Roman" w:cs="Times New Roman"/>
                <w:color w:val="000000"/>
                <w:sz w:val="24"/>
                <w:szCs w:val="24"/>
                <w:lang w:eastAsia="ru-RU"/>
              </w:rPr>
              <w:t xml:space="preserve"> и предметных результатов</w:t>
            </w:r>
          </w:p>
        </w:tc>
      </w:tr>
      <w:tr w:rsidR="009F505A" w:rsidRPr="005D2FB0" w:rsidTr="00877612">
        <w:tc>
          <w:tcPr>
            <w:tcW w:w="3402" w:type="dxa"/>
          </w:tcPr>
          <w:p w:rsidR="009F505A" w:rsidRPr="005D2FB0" w:rsidRDefault="009F505A" w:rsidP="00877612">
            <w:pPr>
              <w:widowControl w:val="0"/>
              <w:suppressAutoHyphens/>
              <w:autoSpaceDE w:val="0"/>
              <w:autoSpaceDN w:val="0"/>
              <w:adjustRightInd w:val="0"/>
              <w:rPr>
                <w:rFonts w:ascii="Times New Roman" w:eastAsia="Times New Roman" w:hAnsi="Times New Roman" w:cs="Times New Roman"/>
                <w:color w:val="000000"/>
                <w:sz w:val="24"/>
                <w:szCs w:val="24"/>
                <w:lang w:eastAsia="ru-RU"/>
              </w:rPr>
            </w:pPr>
            <w:proofErr w:type="spellStart"/>
            <w:r w:rsidRPr="005D2FB0">
              <w:rPr>
                <w:rFonts w:ascii="Times New Roman" w:eastAsia="Times New Roman" w:hAnsi="Times New Roman" w:cs="Times New Roman"/>
                <w:color w:val="000000"/>
                <w:sz w:val="24"/>
                <w:szCs w:val="24"/>
                <w:lang w:eastAsia="ru-RU"/>
              </w:rPr>
              <w:lastRenderedPageBreak/>
              <w:t>Разноуровневый</w:t>
            </w:r>
            <w:proofErr w:type="spellEnd"/>
            <w:r w:rsidRPr="005D2FB0">
              <w:rPr>
                <w:rFonts w:ascii="Times New Roman" w:eastAsia="Times New Roman" w:hAnsi="Times New Roman" w:cs="Times New Roman"/>
                <w:color w:val="000000"/>
                <w:sz w:val="24"/>
                <w:szCs w:val="24"/>
                <w:lang w:eastAsia="ru-RU"/>
              </w:rPr>
              <w:t xml:space="preserve"> подход в оценке освоения образовательной программы</w:t>
            </w:r>
          </w:p>
        </w:tc>
        <w:tc>
          <w:tcPr>
            <w:tcW w:w="5954" w:type="dxa"/>
          </w:tcPr>
          <w:p w:rsidR="009F505A" w:rsidRPr="005D2FB0" w:rsidRDefault="009F505A" w:rsidP="00877612">
            <w:pPr>
              <w:widowControl w:val="0"/>
              <w:suppressAutoHyphens/>
              <w:autoSpaceDE w:val="0"/>
              <w:autoSpaceDN w:val="0"/>
              <w:adjustRightInd w:val="0"/>
              <w:jc w:val="both"/>
              <w:rPr>
                <w:rFonts w:ascii="Times New Roman" w:eastAsia="Times New Roman" w:hAnsi="Times New Roman" w:cs="Times New Roman"/>
                <w:color w:val="000000"/>
                <w:sz w:val="24"/>
                <w:szCs w:val="24"/>
                <w:lang w:eastAsia="ru-RU"/>
              </w:rPr>
            </w:pPr>
            <w:r w:rsidRPr="005D2FB0">
              <w:rPr>
                <w:rFonts w:ascii="Times New Roman" w:eastAsia="Times New Roman" w:hAnsi="Times New Roman" w:cs="Times New Roman"/>
                <w:color w:val="000000"/>
                <w:sz w:val="24"/>
                <w:szCs w:val="24"/>
                <w:lang w:eastAsia="ru-RU"/>
              </w:rPr>
              <w:t>Базовый и повышенный уровень освоения образовательной программы: «выпускник научится» и «выпускник получит возможность научиться».</w:t>
            </w:r>
          </w:p>
        </w:tc>
      </w:tr>
      <w:tr w:rsidR="009F505A" w:rsidRPr="005D2FB0" w:rsidTr="00877612">
        <w:tc>
          <w:tcPr>
            <w:tcW w:w="3402" w:type="dxa"/>
          </w:tcPr>
          <w:p w:rsidR="009F505A" w:rsidRPr="005D2FB0" w:rsidRDefault="009F505A" w:rsidP="00877612">
            <w:pPr>
              <w:widowControl w:val="0"/>
              <w:suppressAutoHyphens/>
              <w:autoSpaceDE w:val="0"/>
              <w:autoSpaceDN w:val="0"/>
              <w:adjustRightInd w:val="0"/>
              <w:rPr>
                <w:rFonts w:ascii="Times New Roman" w:eastAsia="Times New Roman" w:hAnsi="Times New Roman" w:cs="Times New Roman"/>
                <w:color w:val="000000"/>
                <w:sz w:val="24"/>
                <w:szCs w:val="24"/>
                <w:lang w:eastAsia="ru-RU"/>
              </w:rPr>
            </w:pPr>
            <w:r w:rsidRPr="005D2FB0">
              <w:rPr>
                <w:rFonts w:ascii="Times New Roman" w:eastAsia="Times New Roman" w:hAnsi="Times New Roman" w:cs="Times New Roman"/>
                <w:color w:val="000000"/>
                <w:sz w:val="24"/>
                <w:szCs w:val="24"/>
                <w:lang w:eastAsia="ru-RU"/>
              </w:rPr>
              <w:t>Сочетание оценки достижений учащихся и оценки эффективности образ</w:t>
            </w:r>
            <w:r w:rsidR="00A55768">
              <w:rPr>
                <w:rFonts w:ascii="Times New Roman" w:eastAsia="Times New Roman" w:hAnsi="Times New Roman" w:cs="Times New Roman"/>
                <w:color w:val="000000"/>
                <w:sz w:val="24"/>
                <w:szCs w:val="24"/>
                <w:lang w:eastAsia="ru-RU"/>
              </w:rPr>
              <w:t>овательной деятельности школы</w:t>
            </w:r>
          </w:p>
        </w:tc>
        <w:tc>
          <w:tcPr>
            <w:tcW w:w="5954" w:type="dxa"/>
          </w:tcPr>
          <w:p w:rsidR="009F505A" w:rsidRPr="005D2FB0" w:rsidRDefault="009F505A" w:rsidP="00A55768">
            <w:pPr>
              <w:widowControl w:val="0"/>
              <w:suppressAutoHyphens/>
              <w:autoSpaceDE w:val="0"/>
              <w:autoSpaceDN w:val="0"/>
              <w:adjustRightInd w:val="0"/>
              <w:jc w:val="both"/>
              <w:rPr>
                <w:rFonts w:ascii="Times New Roman" w:eastAsia="Times New Roman" w:hAnsi="Times New Roman" w:cs="Times New Roman"/>
                <w:color w:val="000000"/>
                <w:sz w:val="24"/>
                <w:szCs w:val="24"/>
                <w:lang w:eastAsia="ru-RU"/>
              </w:rPr>
            </w:pPr>
            <w:r w:rsidRPr="005D2FB0">
              <w:rPr>
                <w:rFonts w:ascii="Times New Roman" w:eastAsia="Times New Roman" w:hAnsi="Times New Roman" w:cs="Times New Roman"/>
                <w:color w:val="000000"/>
                <w:sz w:val="24"/>
                <w:szCs w:val="24"/>
                <w:lang w:eastAsia="ru-RU"/>
              </w:rPr>
              <w:t>Внутренняя оценка планируемых результатов (</w:t>
            </w:r>
            <w:proofErr w:type="spellStart"/>
            <w:r w:rsidRPr="005D2FB0">
              <w:rPr>
                <w:rFonts w:ascii="Times New Roman" w:eastAsia="Times New Roman" w:hAnsi="Times New Roman" w:cs="Times New Roman"/>
                <w:color w:val="000000"/>
                <w:sz w:val="24"/>
                <w:szCs w:val="24"/>
                <w:lang w:eastAsia="ru-RU"/>
              </w:rPr>
              <w:t>метапредметных</w:t>
            </w:r>
            <w:proofErr w:type="spellEnd"/>
            <w:r w:rsidRPr="005D2FB0">
              <w:rPr>
                <w:rFonts w:ascii="Times New Roman" w:eastAsia="Times New Roman" w:hAnsi="Times New Roman" w:cs="Times New Roman"/>
                <w:color w:val="000000"/>
                <w:sz w:val="24"/>
                <w:szCs w:val="24"/>
                <w:lang w:eastAsia="ru-RU"/>
              </w:rPr>
              <w:t xml:space="preserve"> и предметных) освоения образовательной программы и внешняя оценка</w:t>
            </w:r>
            <w:r w:rsidR="00A55768">
              <w:rPr>
                <w:rFonts w:ascii="Times New Roman" w:eastAsia="Times New Roman" w:hAnsi="Times New Roman" w:cs="Times New Roman"/>
                <w:color w:val="000000"/>
                <w:sz w:val="24"/>
                <w:szCs w:val="24"/>
                <w:lang w:eastAsia="ru-RU"/>
              </w:rPr>
              <w:t>: ВПР, НИКО, ГИА</w:t>
            </w:r>
          </w:p>
        </w:tc>
      </w:tr>
      <w:tr w:rsidR="009F505A" w:rsidRPr="005D2FB0" w:rsidTr="00877612">
        <w:tc>
          <w:tcPr>
            <w:tcW w:w="3402" w:type="dxa"/>
          </w:tcPr>
          <w:p w:rsidR="009F505A" w:rsidRPr="005D2FB0" w:rsidRDefault="009F505A" w:rsidP="00877612">
            <w:pPr>
              <w:widowControl w:val="0"/>
              <w:suppressAutoHyphens/>
              <w:autoSpaceDE w:val="0"/>
              <w:autoSpaceDN w:val="0"/>
              <w:adjustRightInd w:val="0"/>
              <w:rPr>
                <w:rFonts w:ascii="Times New Roman" w:eastAsia="Times New Roman" w:hAnsi="Times New Roman" w:cs="Times New Roman"/>
                <w:color w:val="000000"/>
                <w:sz w:val="24"/>
                <w:szCs w:val="24"/>
                <w:lang w:eastAsia="ru-RU"/>
              </w:rPr>
            </w:pPr>
            <w:r w:rsidRPr="005D2FB0">
              <w:rPr>
                <w:rFonts w:ascii="Times New Roman" w:eastAsia="Times New Roman" w:hAnsi="Times New Roman" w:cs="Times New Roman"/>
                <w:color w:val="000000"/>
                <w:sz w:val="24"/>
                <w:szCs w:val="24"/>
                <w:lang w:eastAsia="ru-RU"/>
              </w:rPr>
              <w:t>Разнообразие методов и форм оценки, сфокусированное на достижение планируемого результата</w:t>
            </w:r>
          </w:p>
        </w:tc>
        <w:tc>
          <w:tcPr>
            <w:tcW w:w="5954" w:type="dxa"/>
          </w:tcPr>
          <w:p w:rsidR="009F505A" w:rsidRPr="005D2FB0" w:rsidRDefault="009F505A" w:rsidP="00A55768">
            <w:pPr>
              <w:widowControl w:val="0"/>
              <w:suppressAutoHyphens/>
              <w:autoSpaceDE w:val="0"/>
              <w:autoSpaceDN w:val="0"/>
              <w:adjustRightInd w:val="0"/>
              <w:jc w:val="both"/>
              <w:rPr>
                <w:rFonts w:ascii="Times New Roman" w:eastAsia="Times New Roman" w:hAnsi="Times New Roman" w:cs="Times New Roman"/>
                <w:color w:val="000000"/>
                <w:sz w:val="24"/>
                <w:szCs w:val="24"/>
                <w:lang w:eastAsia="ru-RU"/>
              </w:rPr>
            </w:pPr>
            <w:r w:rsidRPr="005D2FB0">
              <w:rPr>
                <w:rFonts w:ascii="Times New Roman" w:eastAsia="Times New Roman" w:hAnsi="Times New Roman" w:cs="Times New Roman"/>
                <w:color w:val="000000"/>
                <w:sz w:val="24"/>
                <w:szCs w:val="24"/>
                <w:lang w:eastAsia="ru-RU"/>
              </w:rPr>
              <w:t xml:space="preserve">Стандартизированные письменные и устные работы, </w:t>
            </w:r>
            <w:r w:rsidR="00A55768">
              <w:rPr>
                <w:rFonts w:ascii="Times New Roman" w:eastAsia="Times New Roman" w:hAnsi="Times New Roman" w:cs="Times New Roman"/>
                <w:color w:val="000000"/>
                <w:sz w:val="24"/>
                <w:szCs w:val="24"/>
                <w:lang w:eastAsia="ru-RU"/>
              </w:rPr>
              <w:t xml:space="preserve">проверочные работы, контрольные работы, диагностические работы, </w:t>
            </w:r>
            <w:r w:rsidRPr="005D2FB0">
              <w:rPr>
                <w:rFonts w:ascii="Times New Roman" w:eastAsia="Times New Roman" w:hAnsi="Times New Roman" w:cs="Times New Roman"/>
                <w:color w:val="000000"/>
                <w:sz w:val="24"/>
                <w:szCs w:val="24"/>
                <w:lang w:eastAsia="ru-RU"/>
              </w:rPr>
              <w:t>проекты, творческие работы, наблюдения, анкеты и др.</w:t>
            </w:r>
          </w:p>
        </w:tc>
      </w:tr>
      <w:tr w:rsidR="009F505A" w:rsidRPr="005D2FB0" w:rsidTr="00877612">
        <w:tc>
          <w:tcPr>
            <w:tcW w:w="3402" w:type="dxa"/>
          </w:tcPr>
          <w:p w:rsidR="009F505A" w:rsidRPr="005D2FB0" w:rsidRDefault="009F505A" w:rsidP="00877612">
            <w:pPr>
              <w:widowControl w:val="0"/>
              <w:suppressAutoHyphens/>
              <w:autoSpaceDE w:val="0"/>
              <w:autoSpaceDN w:val="0"/>
              <w:adjustRightInd w:val="0"/>
              <w:rPr>
                <w:rFonts w:ascii="Times New Roman" w:eastAsia="Times New Roman" w:hAnsi="Times New Roman" w:cs="Times New Roman"/>
                <w:color w:val="000000"/>
                <w:sz w:val="24"/>
                <w:szCs w:val="24"/>
                <w:lang w:eastAsia="ru-RU"/>
              </w:rPr>
            </w:pPr>
            <w:r w:rsidRPr="005D2FB0">
              <w:rPr>
                <w:rFonts w:ascii="Times New Roman" w:eastAsia="Times New Roman" w:hAnsi="Times New Roman" w:cs="Times New Roman"/>
                <w:color w:val="000000"/>
                <w:sz w:val="24"/>
                <w:szCs w:val="24"/>
                <w:lang w:eastAsia="ru-RU"/>
              </w:rPr>
              <w:t>Динамика достижения планируемых результатов</w:t>
            </w:r>
          </w:p>
        </w:tc>
        <w:tc>
          <w:tcPr>
            <w:tcW w:w="5954" w:type="dxa"/>
          </w:tcPr>
          <w:p w:rsidR="009F505A" w:rsidRPr="005D2FB0" w:rsidRDefault="009F505A" w:rsidP="00877612">
            <w:pPr>
              <w:widowControl w:val="0"/>
              <w:suppressAutoHyphens/>
              <w:autoSpaceDE w:val="0"/>
              <w:autoSpaceDN w:val="0"/>
              <w:adjustRightInd w:val="0"/>
              <w:jc w:val="both"/>
              <w:rPr>
                <w:rFonts w:ascii="Times New Roman" w:eastAsia="Times New Roman" w:hAnsi="Times New Roman" w:cs="Times New Roman"/>
                <w:color w:val="000000"/>
                <w:sz w:val="24"/>
                <w:szCs w:val="24"/>
                <w:lang w:eastAsia="ru-RU"/>
              </w:rPr>
            </w:pPr>
            <w:r w:rsidRPr="005D2FB0">
              <w:rPr>
                <w:rFonts w:ascii="Times New Roman" w:eastAsia="Times New Roman" w:hAnsi="Times New Roman" w:cs="Times New Roman"/>
                <w:color w:val="000000"/>
                <w:sz w:val="24"/>
                <w:szCs w:val="24"/>
                <w:lang w:eastAsia="ru-RU"/>
              </w:rPr>
              <w:t>Стартовая диагностика, промежуточная аттестация и итоговый контроль</w:t>
            </w:r>
          </w:p>
          <w:p w:rsidR="009F505A" w:rsidRPr="005D2FB0" w:rsidRDefault="009F505A" w:rsidP="00877612">
            <w:pPr>
              <w:widowControl w:val="0"/>
              <w:suppressAutoHyphens/>
              <w:autoSpaceDE w:val="0"/>
              <w:autoSpaceDN w:val="0"/>
              <w:adjustRightInd w:val="0"/>
              <w:jc w:val="both"/>
              <w:rPr>
                <w:rFonts w:ascii="Times New Roman" w:eastAsia="Times New Roman" w:hAnsi="Times New Roman" w:cs="Times New Roman"/>
                <w:color w:val="000000"/>
                <w:sz w:val="24"/>
                <w:szCs w:val="24"/>
                <w:lang w:eastAsia="ru-RU"/>
              </w:rPr>
            </w:pPr>
            <w:r w:rsidRPr="005D2FB0">
              <w:rPr>
                <w:rFonts w:ascii="Times New Roman" w:eastAsia="Times New Roman" w:hAnsi="Times New Roman" w:cs="Times New Roman"/>
                <w:color w:val="000000"/>
                <w:sz w:val="24"/>
                <w:szCs w:val="24"/>
                <w:lang w:eastAsia="ru-RU"/>
              </w:rPr>
              <w:t>Многобалльная система оценки, зачетная система на основе содержательно-</w:t>
            </w:r>
            <w:proofErr w:type="spellStart"/>
            <w:r w:rsidRPr="005D2FB0">
              <w:rPr>
                <w:rFonts w:ascii="Times New Roman" w:eastAsia="Times New Roman" w:hAnsi="Times New Roman" w:cs="Times New Roman"/>
                <w:color w:val="000000"/>
                <w:sz w:val="24"/>
                <w:szCs w:val="24"/>
                <w:lang w:eastAsia="ru-RU"/>
              </w:rPr>
              <w:t>критериальной</w:t>
            </w:r>
            <w:proofErr w:type="spellEnd"/>
            <w:r w:rsidRPr="005D2FB0">
              <w:rPr>
                <w:rFonts w:ascii="Times New Roman" w:eastAsia="Times New Roman" w:hAnsi="Times New Roman" w:cs="Times New Roman"/>
                <w:color w:val="000000"/>
                <w:sz w:val="24"/>
                <w:szCs w:val="24"/>
                <w:lang w:eastAsia="ru-RU"/>
              </w:rPr>
              <w:t xml:space="preserve"> разработки учителя</w:t>
            </w:r>
          </w:p>
        </w:tc>
      </w:tr>
      <w:tr w:rsidR="009F505A" w:rsidRPr="005D2FB0" w:rsidTr="00877612">
        <w:tc>
          <w:tcPr>
            <w:tcW w:w="3402" w:type="dxa"/>
          </w:tcPr>
          <w:p w:rsidR="009F505A" w:rsidRPr="005D2FB0" w:rsidRDefault="009F505A" w:rsidP="00877612">
            <w:pPr>
              <w:widowControl w:val="0"/>
              <w:suppressAutoHyphens/>
              <w:autoSpaceDE w:val="0"/>
              <w:autoSpaceDN w:val="0"/>
              <w:adjustRightInd w:val="0"/>
              <w:rPr>
                <w:rFonts w:ascii="Times New Roman" w:eastAsia="Times New Roman" w:hAnsi="Times New Roman" w:cs="Times New Roman"/>
                <w:color w:val="000000"/>
                <w:sz w:val="24"/>
                <w:szCs w:val="24"/>
                <w:lang w:eastAsia="ru-RU"/>
              </w:rPr>
            </w:pPr>
            <w:r w:rsidRPr="005D2FB0">
              <w:rPr>
                <w:rFonts w:ascii="Times New Roman" w:eastAsia="Times New Roman" w:hAnsi="Times New Roman" w:cs="Times New Roman"/>
                <w:color w:val="000000"/>
                <w:sz w:val="24"/>
                <w:szCs w:val="24"/>
                <w:lang w:eastAsia="ru-RU"/>
              </w:rPr>
              <w:t>Оперативность и системность оценки в условиях информационного сервиса</w:t>
            </w:r>
          </w:p>
        </w:tc>
        <w:tc>
          <w:tcPr>
            <w:tcW w:w="5954" w:type="dxa"/>
          </w:tcPr>
          <w:p w:rsidR="009F505A" w:rsidRPr="005D2FB0" w:rsidRDefault="009F505A" w:rsidP="00877612">
            <w:pPr>
              <w:widowControl w:val="0"/>
              <w:suppressAutoHyphens/>
              <w:autoSpaceDE w:val="0"/>
              <w:autoSpaceDN w:val="0"/>
              <w:adjustRightInd w:val="0"/>
              <w:jc w:val="both"/>
              <w:rPr>
                <w:rFonts w:ascii="Times New Roman" w:eastAsia="Times New Roman" w:hAnsi="Times New Roman" w:cs="Times New Roman"/>
                <w:color w:val="000000"/>
                <w:sz w:val="24"/>
                <w:szCs w:val="24"/>
                <w:lang w:eastAsia="ru-RU"/>
              </w:rPr>
            </w:pPr>
            <w:r w:rsidRPr="005D2FB0">
              <w:rPr>
                <w:rFonts w:ascii="Times New Roman" w:eastAsia="Times New Roman" w:hAnsi="Times New Roman" w:cs="Times New Roman"/>
                <w:color w:val="000000"/>
                <w:sz w:val="24"/>
                <w:szCs w:val="24"/>
                <w:lang w:eastAsia="ru-RU"/>
              </w:rPr>
              <w:t>Компьютерное тестирование, цифровое представление результатов, дистанционная связь, электронный портфолио ученика, журнал и дневник</w:t>
            </w:r>
          </w:p>
        </w:tc>
      </w:tr>
    </w:tbl>
    <w:p w:rsidR="009F505A" w:rsidRPr="005D2FB0" w:rsidRDefault="009F505A" w:rsidP="009F505A">
      <w:pPr>
        <w:spacing w:after="0" w:line="240" w:lineRule="auto"/>
        <w:contextualSpacing/>
        <w:textAlignment w:val="baseline"/>
        <w:rPr>
          <w:rFonts w:ascii="Times New Roman" w:eastAsia="Times New Roman" w:hAnsi="Times New Roman" w:cs="Times New Roman"/>
          <w:kern w:val="24"/>
          <w:sz w:val="28"/>
          <w:szCs w:val="28"/>
          <w:lang w:eastAsia="ru-RU"/>
        </w:rPr>
      </w:pPr>
    </w:p>
    <w:p w:rsidR="00A55768" w:rsidRPr="005D2FB0" w:rsidRDefault="00A55768" w:rsidP="00A55768">
      <w:pPr>
        <w:spacing w:after="0" w:line="240" w:lineRule="auto"/>
        <w:ind w:firstLine="709"/>
        <w:jc w:val="both"/>
        <w:rPr>
          <w:rFonts w:ascii="Times New Roman" w:eastAsia="Times New Roman" w:hAnsi="Times New Roman" w:cs="Times New Roman"/>
          <w:sz w:val="28"/>
          <w:szCs w:val="28"/>
          <w:lang w:eastAsia="ru-RU"/>
        </w:rPr>
      </w:pPr>
      <w:r w:rsidRPr="005D2FB0">
        <w:rPr>
          <w:rFonts w:ascii="Times New Roman" w:eastAsia="Times New Roman" w:hAnsi="Times New Roman" w:cs="Times New Roman"/>
          <w:sz w:val="28"/>
          <w:szCs w:val="28"/>
          <w:lang w:eastAsia="ru-RU"/>
        </w:rPr>
        <w:t xml:space="preserve">Механизмы новой оценки рождаются в практической деятельности </w:t>
      </w:r>
      <w:r>
        <w:rPr>
          <w:rFonts w:ascii="Times New Roman" w:eastAsia="Times New Roman" w:hAnsi="Times New Roman" w:cs="Times New Roman"/>
          <w:sz w:val="28"/>
          <w:szCs w:val="28"/>
          <w:lang w:eastAsia="ru-RU"/>
        </w:rPr>
        <w:t xml:space="preserve">школы и </w:t>
      </w:r>
      <w:r w:rsidRPr="005D2FB0">
        <w:rPr>
          <w:rFonts w:ascii="Times New Roman" w:eastAsia="Times New Roman" w:hAnsi="Times New Roman" w:cs="Times New Roman"/>
          <w:sz w:val="28"/>
          <w:szCs w:val="28"/>
          <w:lang w:eastAsia="ru-RU"/>
        </w:rPr>
        <w:t>учителя в условиях развития следующих элементов:</w:t>
      </w:r>
    </w:p>
    <w:p w:rsidR="00A55768" w:rsidRPr="00FA29C0" w:rsidRDefault="00A55768" w:rsidP="00FA29C0">
      <w:pPr>
        <w:pStyle w:val="a6"/>
        <w:numPr>
          <w:ilvl w:val="0"/>
          <w:numId w:val="10"/>
        </w:numPr>
        <w:spacing w:after="0" w:line="240" w:lineRule="auto"/>
        <w:jc w:val="both"/>
        <w:rPr>
          <w:rFonts w:ascii="Times New Roman" w:eastAsia="Times New Roman" w:hAnsi="Times New Roman" w:cs="Times New Roman"/>
          <w:sz w:val="28"/>
          <w:szCs w:val="28"/>
          <w:lang w:eastAsia="ru-RU"/>
        </w:rPr>
      </w:pPr>
      <w:r w:rsidRPr="00FA29C0">
        <w:rPr>
          <w:rFonts w:ascii="Times New Roman" w:eastAsia="Times New Roman" w:hAnsi="Times New Roman" w:cs="Times New Roman"/>
          <w:sz w:val="28"/>
          <w:szCs w:val="28"/>
          <w:lang w:eastAsia="ru-RU"/>
        </w:rPr>
        <w:t>планируемые результаты освоения учащимися образовательной программы  положены в основу текущего контроля успеваемости и промежуточной аттестации;</w:t>
      </w:r>
    </w:p>
    <w:p w:rsidR="00A55768" w:rsidRPr="00FA29C0" w:rsidRDefault="00A55768" w:rsidP="00FA29C0">
      <w:pPr>
        <w:pStyle w:val="a6"/>
        <w:numPr>
          <w:ilvl w:val="0"/>
          <w:numId w:val="10"/>
        </w:numPr>
        <w:spacing w:after="0" w:line="240" w:lineRule="auto"/>
        <w:jc w:val="both"/>
        <w:rPr>
          <w:rFonts w:ascii="Times New Roman" w:eastAsia="Times New Roman" w:hAnsi="Times New Roman" w:cs="Times New Roman"/>
          <w:sz w:val="28"/>
          <w:szCs w:val="28"/>
          <w:lang w:eastAsia="ru-RU"/>
        </w:rPr>
      </w:pPr>
      <w:r w:rsidRPr="00FA29C0">
        <w:rPr>
          <w:rFonts w:ascii="Times New Roman" w:eastAsia="Times New Roman" w:hAnsi="Times New Roman" w:cs="Times New Roman"/>
          <w:sz w:val="28"/>
          <w:szCs w:val="28"/>
          <w:lang w:eastAsia="ru-RU"/>
        </w:rPr>
        <w:t>локальные нормативные акты определяют регламенты внутренней оценки планируемых результатов освоения образовательной программы и представлены блоком:</w:t>
      </w:r>
    </w:p>
    <w:p w:rsidR="00A55768" w:rsidRPr="00FA29C0" w:rsidRDefault="00A55768" w:rsidP="00FA29C0">
      <w:pPr>
        <w:pStyle w:val="a6"/>
        <w:numPr>
          <w:ilvl w:val="0"/>
          <w:numId w:val="11"/>
        </w:numPr>
        <w:spacing w:after="0" w:line="240" w:lineRule="auto"/>
        <w:textAlignment w:val="baseline"/>
        <w:rPr>
          <w:rFonts w:ascii="Times New Roman" w:eastAsia="Times New Roman" w:hAnsi="Times New Roman" w:cs="Times New Roman"/>
          <w:i/>
          <w:sz w:val="28"/>
          <w:szCs w:val="28"/>
          <w:lang w:eastAsia="ru-RU"/>
        </w:rPr>
      </w:pPr>
      <w:r w:rsidRPr="00FA29C0">
        <w:rPr>
          <w:rFonts w:ascii="Times New Roman" w:eastAsia="Times New Roman" w:hAnsi="Times New Roman" w:cs="Times New Roman"/>
          <w:bCs/>
          <w:i/>
          <w:sz w:val="28"/>
          <w:szCs w:val="28"/>
          <w:lang w:eastAsia="ru-RU"/>
        </w:rPr>
        <w:t>Положение о внутренней системе оценки качества образования;</w:t>
      </w:r>
    </w:p>
    <w:p w:rsidR="00A55768" w:rsidRPr="00FA29C0" w:rsidRDefault="00A55768" w:rsidP="00FA29C0">
      <w:pPr>
        <w:pStyle w:val="a6"/>
        <w:numPr>
          <w:ilvl w:val="0"/>
          <w:numId w:val="11"/>
        </w:numPr>
        <w:spacing w:after="0" w:line="240" w:lineRule="auto"/>
        <w:textAlignment w:val="baseline"/>
        <w:rPr>
          <w:rFonts w:ascii="Times New Roman" w:eastAsia="Times New Roman" w:hAnsi="Times New Roman" w:cs="Times New Roman"/>
          <w:bCs/>
          <w:i/>
          <w:sz w:val="28"/>
          <w:szCs w:val="28"/>
          <w:lang w:eastAsia="ru-RU"/>
        </w:rPr>
      </w:pPr>
      <w:r w:rsidRPr="00FA29C0">
        <w:rPr>
          <w:rFonts w:ascii="Times New Roman" w:eastAsia="Times New Roman" w:hAnsi="Times New Roman" w:cs="Times New Roman"/>
          <w:bCs/>
          <w:i/>
          <w:sz w:val="28"/>
          <w:szCs w:val="28"/>
          <w:lang w:eastAsia="ru-RU"/>
        </w:rPr>
        <w:t>Положение о текущем контроле успеваемости и промежуточной аттестации учащихся;</w:t>
      </w:r>
    </w:p>
    <w:p w:rsidR="00A55768" w:rsidRPr="00FA29C0" w:rsidRDefault="00A55768" w:rsidP="00FA29C0">
      <w:pPr>
        <w:pStyle w:val="a6"/>
        <w:numPr>
          <w:ilvl w:val="0"/>
          <w:numId w:val="11"/>
        </w:numPr>
        <w:spacing w:after="0" w:line="240" w:lineRule="auto"/>
        <w:textAlignment w:val="baseline"/>
        <w:rPr>
          <w:rFonts w:ascii="Times New Roman" w:eastAsia="Times New Roman" w:hAnsi="Times New Roman" w:cs="Times New Roman"/>
          <w:i/>
          <w:sz w:val="28"/>
          <w:szCs w:val="28"/>
          <w:lang w:eastAsia="ru-RU"/>
        </w:rPr>
      </w:pPr>
      <w:r w:rsidRPr="00FA29C0">
        <w:rPr>
          <w:rFonts w:ascii="Times New Roman" w:eastAsia="Times New Roman" w:hAnsi="Times New Roman" w:cs="Times New Roman"/>
          <w:bCs/>
          <w:i/>
          <w:sz w:val="28"/>
          <w:szCs w:val="28"/>
          <w:lang w:eastAsia="ru-RU"/>
        </w:rPr>
        <w:t>Порядок заполнения классного журнала;</w:t>
      </w:r>
    </w:p>
    <w:p w:rsidR="00A55768" w:rsidRPr="00FA29C0" w:rsidRDefault="00A55768" w:rsidP="00FA29C0">
      <w:pPr>
        <w:pStyle w:val="a6"/>
        <w:numPr>
          <w:ilvl w:val="0"/>
          <w:numId w:val="11"/>
        </w:numPr>
        <w:spacing w:after="0" w:line="240" w:lineRule="auto"/>
        <w:textAlignment w:val="baseline"/>
        <w:rPr>
          <w:rFonts w:ascii="Times New Roman" w:eastAsia="Times New Roman" w:hAnsi="Times New Roman" w:cs="Times New Roman"/>
          <w:i/>
          <w:sz w:val="28"/>
          <w:szCs w:val="28"/>
          <w:lang w:eastAsia="ru-RU"/>
        </w:rPr>
      </w:pPr>
      <w:r w:rsidRPr="00FA29C0">
        <w:rPr>
          <w:rFonts w:ascii="Times New Roman" w:eastAsia="Times New Roman" w:hAnsi="Times New Roman" w:cs="Times New Roman"/>
          <w:bCs/>
          <w:i/>
          <w:sz w:val="28"/>
          <w:szCs w:val="28"/>
          <w:lang w:eastAsia="ru-RU"/>
        </w:rPr>
        <w:t xml:space="preserve">Положение о проведении </w:t>
      </w:r>
      <w:proofErr w:type="spellStart"/>
      <w:r w:rsidRPr="00FA29C0">
        <w:rPr>
          <w:rFonts w:ascii="Times New Roman" w:eastAsia="Times New Roman" w:hAnsi="Times New Roman" w:cs="Times New Roman"/>
          <w:bCs/>
          <w:i/>
          <w:sz w:val="28"/>
          <w:szCs w:val="28"/>
          <w:lang w:eastAsia="ru-RU"/>
        </w:rPr>
        <w:t>самообследования</w:t>
      </w:r>
      <w:proofErr w:type="spellEnd"/>
      <w:r w:rsidRPr="00FA29C0">
        <w:rPr>
          <w:rFonts w:ascii="Times New Roman" w:eastAsia="Times New Roman" w:hAnsi="Times New Roman" w:cs="Times New Roman"/>
          <w:bCs/>
          <w:i/>
          <w:sz w:val="28"/>
          <w:szCs w:val="28"/>
          <w:lang w:eastAsia="ru-RU"/>
        </w:rPr>
        <w:t>;</w:t>
      </w:r>
    </w:p>
    <w:p w:rsidR="00A55768" w:rsidRPr="00FA29C0" w:rsidRDefault="00A55768" w:rsidP="00FA29C0">
      <w:pPr>
        <w:pStyle w:val="a6"/>
        <w:numPr>
          <w:ilvl w:val="0"/>
          <w:numId w:val="11"/>
        </w:numPr>
        <w:spacing w:after="0" w:line="240" w:lineRule="auto"/>
        <w:textAlignment w:val="baseline"/>
        <w:rPr>
          <w:rFonts w:ascii="Times New Roman" w:eastAsia="Times New Roman" w:hAnsi="Times New Roman" w:cs="Times New Roman"/>
          <w:bCs/>
          <w:i/>
          <w:sz w:val="28"/>
          <w:szCs w:val="28"/>
          <w:lang w:eastAsia="ru-RU"/>
        </w:rPr>
      </w:pPr>
      <w:r w:rsidRPr="00FA29C0">
        <w:rPr>
          <w:rFonts w:ascii="Times New Roman" w:eastAsia="Times New Roman" w:hAnsi="Times New Roman" w:cs="Times New Roman"/>
          <w:bCs/>
          <w:i/>
          <w:sz w:val="28"/>
          <w:szCs w:val="28"/>
          <w:lang w:eastAsia="ru-RU"/>
        </w:rPr>
        <w:t>Порядок зачета результатов освоения учащимися учебных предметов, курсов, дополнительных образовательных программ в других организациях, осуществляющих образовательную деятельность (ст. 34 ч. 7);</w:t>
      </w:r>
    </w:p>
    <w:p w:rsidR="00A55768" w:rsidRPr="00FA29C0" w:rsidRDefault="00A55768" w:rsidP="00FA29C0">
      <w:pPr>
        <w:pStyle w:val="a6"/>
        <w:numPr>
          <w:ilvl w:val="0"/>
          <w:numId w:val="12"/>
        </w:numPr>
        <w:spacing w:after="0" w:line="240" w:lineRule="auto"/>
        <w:jc w:val="both"/>
        <w:rPr>
          <w:rFonts w:ascii="Times New Roman" w:eastAsia="Times New Roman" w:hAnsi="Times New Roman" w:cs="Times New Roman"/>
          <w:sz w:val="28"/>
          <w:szCs w:val="28"/>
          <w:lang w:eastAsia="ru-RU"/>
        </w:rPr>
      </w:pPr>
      <w:r w:rsidRPr="00FA29C0">
        <w:rPr>
          <w:rFonts w:ascii="Times New Roman" w:eastAsia="Times New Roman" w:hAnsi="Times New Roman" w:cs="Times New Roman"/>
          <w:sz w:val="28"/>
          <w:szCs w:val="28"/>
          <w:lang w:eastAsia="ru-RU"/>
        </w:rPr>
        <w:t xml:space="preserve">план контрольно-оценочной деятельности школы включает мероприятия измерения и оценки </w:t>
      </w:r>
      <w:proofErr w:type="spellStart"/>
      <w:r w:rsidRPr="00FA29C0">
        <w:rPr>
          <w:rFonts w:ascii="Times New Roman" w:eastAsia="Times New Roman" w:hAnsi="Times New Roman" w:cs="Times New Roman"/>
          <w:sz w:val="28"/>
          <w:szCs w:val="28"/>
          <w:lang w:eastAsia="ru-RU"/>
        </w:rPr>
        <w:t>метапредметных</w:t>
      </w:r>
      <w:proofErr w:type="spellEnd"/>
      <w:r w:rsidRPr="00FA29C0">
        <w:rPr>
          <w:rFonts w:ascii="Times New Roman" w:eastAsia="Times New Roman" w:hAnsi="Times New Roman" w:cs="Times New Roman"/>
          <w:sz w:val="28"/>
          <w:szCs w:val="28"/>
          <w:lang w:eastAsia="ru-RU"/>
        </w:rPr>
        <w:t xml:space="preserve"> и предметных результатов в соответствии с требования ФГОС общего образования;</w:t>
      </w:r>
    </w:p>
    <w:p w:rsidR="00A55768" w:rsidRPr="00FA29C0" w:rsidRDefault="00A55768" w:rsidP="00FA29C0">
      <w:pPr>
        <w:pStyle w:val="a6"/>
        <w:numPr>
          <w:ilvl w:val="0"/>
          <w:numId w:val="12"/>
        </w:numPr>
        <w:spacing w:after="0" w:line="240" w:lineRule="auto"/>
        <w:jc w:val="both"/>
        <w:rPr>
          <w:rFonts w:ascii="Times New Roman" w:eastAsia="Times New Roman" w:hAnsi="Times New Roman" w:cs="Times New Roman"/>
          <w:sz w:val="28"/>
          <w:szCs w:val="28"/>
          <w:lang w:eastAsia="ru-RU"/>
        </w:rPr>
      </w:pPr>
      <w:r w:rsidRPr="00FA29C0">
        <w:rPr>
          <w:rFonts w:ascii="Times New Roman" w:eastAsia="Times New Roman" w:hAnsi="Times New Roman" w:cs="Times New Roman"/>
          <w:sz w:val="28"/>
          <w:szCs w:val="28"/>
          <w:lang w:eastAsia="ru-RU"/>
        </w:rPr>
        <w:t xml:space="preserve">аналитико-диагностическая функция учителя отражает результаты индивидуальных достижений учащихся в соответствии с планируемыми результатами: личностными, </w:t>
      </w:r>
      <w:proofErr w:type="spellStart"/>
      <w:r w:rsidRPr="00FA29C0">
        <w:rPr>
          <w:rFonts w:ascii="Times New Roman" w:eastAsia="Times New Roman" w:hAnsi="Times New Roman" w:cs="Times New Roman"/>
          <w:sz w:val="28"/>
          <w:szCs w:val="28"/>
          <w:lang w:eastAsia="ru-RU"/>
        </w:rPr>
        <w:t>метапредметными</w:t>
      </w:r>
      <w:proofErr w:type="spellEnd"/>
      <w:r w:rsidRPr="00FA29C0">
        <w:rPr>
          <w:rFonts w:ascii="Times New Roman" w:eastAsia="Times New Roman" w:hAnsi="Times New Roman" w:cs="Times New Roman"/>
          <w:sz w:val="28"/>
          <w:szCs w:val="28"/>
          <w:lang w:eastAsia="ru-RU"/>
        </w:rPr>
        <w:t xml:space="preserve"> и предметными;</w:t>
      </w:r>
    </w:p>
    <w:p w:rsidR="00A55768" w:rsidRPr="00FA29C0" w:rsidRDefault="00A55768" w:rsidP="00FA29C0">
      <w:pPr>
        <w:pStyle w:val="a6"/>
        <w:numPr>
          <w:ilvl w:val="0"/>
          <w:numId w:val="12"/>
        </w:numPr>
        <w:spacing w:after="0" w:line="240" w:lineRule="auto"/>
        <w:jc w:val="both"/>
        <w:rPr>
          <w:rFonts w:ascii="Times New Roman" w:eastAsia="Times New Roman" w:hAnsi="Times New Roman" w:cs="Times New Roman"/>
          <w:sz w:val="28"/>
          <w:szCs w:val="28"/>
          <w:lang w:eastAsia="ru-RU"/>
        </w:rPr>
      </w:pPr>
      <w:r w:rsidRPr="00FA29C0">
        <w:rPr>
          <w:rFonts w:ascii="Times New Roman" w:eastAsia="Times New Roman" w:hAnsi="Times New Roman" w:cs="Times New Roman"/>
          <w:sz w:val="28"/>
          <w:szCs w:val="28"/>
          <w:lang w:eastAsia="ru-RU"/>
        </w:rPr>
        <w:lastRenderedPageBreak/>
        <w:t xml:space="preserve">организационно-распорядительные документы школы: приказы, решения заседаний коллегиальных органов управления в форме протоколов, распоряжения. </w:t>
      </w:r>
    </w:p>
    <w:p w:rsidR="00FA29C0" w:rsidRDefault="00FA29C0" w:rsidP="005D2FB0">
      <w:pPr>
        <w:spacing w:after="0" w:line="240" w:lineRule="auto"/>
        <w:ind w:firstLine="709"/>
        <w:jc w:val="both"/>
        <w:rPr>
          <w:rFonts w:ascii="Times New Roman" w:eastAsia="Times New Roman" w:hAnsi="Times New Roman" w:cs="Times New Roman"/>
          <w:b/>
          <w:sz w:val="28"/>
          <w:szCs w:val="28"/>
          <w:lang w:eastAsia="ru-RU"/>
        </w:rPr>
      </w:pPr>
    </w:p>
    <w:p w:rsidR="00FA29C0" w:rsidRDefault="00FA29C0" w:rsidP="005D2FB0">
      <w:pPr>
        <w:spacing w:after="0" w:line="240" w:lineRule="auto"/>
        <w:ind w:firstLine="709"/>
        <w:jc w:val="both"/>
        <w:rPr>
          <w:rFonts w:ascii="Times New Roman" w:eastAsia="Times New Roman" w:hAnsi="Times New Roman" w:cs="Times New Roman"/>
          <w:b/>
          <w:sz w:val="28"/>
          <w:szCs w:val="28"/>
          <w:lang w:eastAsia="ru-RU"/>
        </w:rPr>
      </w:pPr>
    </w:p>
    <w:p w:rsidR="00FA29C0" w:rsidRDefault="00FA29C0" w:rsidP="005D2FB0">
      <w:pPr>
        <w:spacing w:after="0" w:line="240" w:lineRule="auto"/>
        <w:ind w:firstLine="709"/>
        <w:jc w:val="both"/>
        <w:rPr>
          <w:rFonts w:ascii="Times New Roman" w:eastAsia="Times New Roman" w:hAnsi="Times New Roman" w:cs="Times New Roman"/>
          <w:b/>
          <w:sz w:val="28"/>
          <w:szCs w:val="28"/>
          <w:lang w:eastAsia="ru-RU"/>
        </w:rPr>
      </w:pPr>
    </w:p>
    <w:p w:rsidR="00FA29C0" w:rsidRDefault="00F234AE" w:rsidP="005D2FB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rect id="Прямоугольник 2" o:spid="_x0000_s1026" style="position:absolute;left:0;text-align:left;margin-left:-3.3pt;margin-top:-10.2pt;width:473.25pt;height:180.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XoAIAAFYFAAAOAAAAZHJzL2Uyb0RvYy54bWysVM1q3DAQvhf6DkL3xrsmmzRLvGFJSCmE&#10;NDQpOWtlKTbIGlXSrr09FXot9BH6EL2U/uQZvG/Ukex1QhJ6KN2DdqSZ+TTz+RsdHjWVIithXQk6&#10;o+OdESVCc8hLfZPRd1enL15S4jzTOVOgRUbXwtGj2fNnh7WZihQKULmwBEG0m9Ymo4X3Zpokjhei&#10;Ym4HjNDolGAr5nFrb5LcshrRK5Wko9FeUoPNjQUunMPTk85JZxFfSsH9Gymd8ERlFGvzcbVxXYQ1&#10;mR2y6Y1lpih5Xwb7hyoqVmq8dIA6YZ6RpS0fQVUlt+BA+h0OVQJSllzEHrCb8ehBN5cFMyL2guQ4&#10;M9Dk/h8sP19dWFLmGU0p0azCT9R+3XzcfGl/tbebT+239rb9ufnc/m6/tz9IGviqjZti2qW5sP3O&#10;oRmab6Stwj+2RZrI8XrgWDSecDzcwzbT/QklHH1pejCZpJOAmtylG+v8KwEVCUZGLX7EyC1bnTnf&#10;hW5DMC+U0xUQLb9WItSg9FshsTG8Mo3ZUVLiWFmyYigGxrnQfty5CpaL7ngywl9fz5ARq4uAAVmW&#10;Sg3YPUCQ62PsrtY+PqSKqMghefS3wrrkISPeDNoPyVWpwT4FoLCr/uYufktSR01gyTeLBkOCuYB8&#10;jQqw0I2GM/y0RNrPmPMXzOIs4NTgfPs3uEgFdUahtygpwH546jzEo0TRS0mNs5VR937JrKBEvdYo&#10;3oPx7m4YxrjZneynuLH3PYv7Hr2sjgG/2BhfEsOjGeK92prSQnWNz8A83IoupjnenVHu7XZz7LuZ&#10;x4eEi/k8huEAGubP9KXhATwQHGR11Vwza3rteZTtOWznkE0fSLCLDZka5ksPsoz6vOO1px6HN2qo&#10;f2jC63B/H6PunsPZHwAAAP//AwBQSwMEFAAGAAgAAAAhAEjTxBjgAAAACgEAAA8AAABkcnMvZG93&#10;bnJldi54bWxMj0FOwzAQRfdI3MEaJHatkzZKkxCnQkgIiQ2i7QHceEgC9jiynSZwesyKrkajefrz&#10;fr1fjGYXdH6wJCBdJ8CQWqsG6gScjs+rApgPkpTUllDAN3rYN7c3tayUnekdL4fQsRhCvpIC+hDG&#10;inPf9mikX9sRKd4+rDMyxNV1XDk5x3Cj+SZJcm7kQPFDL0d86rH9OkxGgE3fwutxzibC2b0Uw2er&#10;f3aFEPd3y+MDsIBL+IfhTz+qQxOdznYi5ZkWsMrzSMa5STJgESi3ZQnsLGCbpSnwpubXFZpfAAAA&#10;//8DAFBLAQItABQABgAIAAAAIQC2gziS/gAAAOEBAAATAAAAAAAAAAAAAAAAAAAAAABbQ29udGVu&#10;dF9UeXBlc10ueG1sUEsBAi0AFAAGAAgAAAAhADj9If/WAAAAlAEAAAsAAAAAAAAAAAAAAAAALwEA&#10;AF9yZWxzLy5yZWxzUEsBAi0AFAAGAAgAAAAhAFQ+39egAgAAVgUAAA4AAAAAAAAAAAAAAAAALgIA&#10;AGRycy9lMm9Eb2MueG1sUEsBAi0AFAAGAAgAAAAhAEjTxBjgAAAACgEAAA8AAAAAAAAAAAAAAAAA&#10;+gQAAGRycy9kb3ducmV2LnhtbFBLBQYAAAAABAAEAPMAAAAHBgAAAAA=&#10;" fillcolor="#4f81bd [3204]" strokecolor="#243f60 [1604]" strokeweight="2pt">
            <v:textbox>
              <w:txbxContent>
                <w:p w:rsidR="00FA29C0" w:rsidRPr="00CE4B45" w:rsidRDefault="00FA29C0" w:rsidP="00FA29C0">
                  <w:pPr>
                    <w:spacing w:after="0" w:line="240" w:lineRule="auto"/>
                    <w:ind w:firstLine="709"/>
                    <w:jc w:val="both"/>
                    <w:rPr>
                      <w:rFonts w:ascii="Times New Roman" w:eastAsia="Times New Roman" w:hAnsi="Times New Roman" w:cs="Times New Roman"/>
                      <w:b/>
                      <w:color w:val="FFFFFF" w:themeColor="background1"/>
                      <w:sz w:val="28"/>
                      <w:szCs w:val="28"/>
                      <w:lang w:eastAsia="ru-RU"/>
                    </w:rPr>
                  </w:pPr>
                  <w:r w:rsidRPr="00CE4B45">
                    <w:rPr>
                      <w:rFonts w:ascii="Times New Roman" w:eastAsia="Times New Roman" w:hAnsi="Times New Roman" w:cs="Times New Roman"/>
                      <w:b/>
                      <w:color w:val="FFFFFF" w:themeColor="background1"/>
                      <w:sz w:val="28"/>
                      <w:szCs w:val="28"/>
                      <w:lang w:eastAsia="ru-RU"/>
                    </w:rPr>
                    <w:t>Алгоритм деятельности учителя:</w:t>
                  </w:r>
                </w:p>
                <w:p w:rsidR="00FA29C0" w:rsidRPr="00CE4B45" w:rsidRDefault="00FA29C0" w:rsidP="00FA29C0">
                  <w:pPr>
                    <w:numPr>
                      <w:ilvl w:val="0"/>
                      <w:numId w:val="3"/>
                    </w:numPr>
                    <w:tabs>
                      <w:tab w:val="num" w:pos="284"/>
                    </w:tabs>
                    <w:spacing w:after="0" w:line="240" w:lineRule="auto"/>
                    <w:ind w:left="284"/>
                    <w:contextualSpacing/>
                    <w:jc w:val="both"/>
                    <w:textAlignment w:val="baseline"/>
                    <w:rPr>
                      <w:rFonts w:ascii="Times New Roman" w:eastAsia="Times New Roman" w:hAnsi="Times New Roman" w:cs="Times New Roman"/>
                      <w:b/>
                      <w:color w:val="FFFFFF" w:themeColor="background1"/>
                      <w:sz w:val="28"/>
                      <w:szCs w:val="28"/>
                      <w:lang w:eastAsia="ru-RU"/>
                    </w:rPr>
                  </w:pPr>
                  <w:r w:rsidRPr="00CE4B45">
                    <w:rPr>
                      <w:rFonts w:ascii="Times New Roman" w:eastAsia="Times New Roman" w:hAnsi="Times New Roman" w:cs="Times New Roman"/>
                      <w:b/>
                      <w:color w:val="FFFFFF" w:themeColor="background1"/>
                      <w:kern w:val="24"/>
                      <w:sz w:val="28"/>
                      <w:szCs w:val="28"/>
                      <w:lang w:eastAsia="ru-RU"/>
                    </w:rPr>
                    <w:t>Определить результаты (базовый и повышенный) по каждому тематическому разделу в соответствии с программой в виде умений, способов.</w:t>
                  </w:r>
                </w:p>
                <w:p w:rsidR="00FA29C0" w:rsidRPr="00CE4B45" w:rsidRDefault="00FA29C0" w:rsidP="00FA29C0">
                  <w:pPr>
                    <w:numPr>
                      <w:ilvl w:val="0"/>
                      <w:numId w:val="3"/>
                    </w:numPr>
                    <w:tabs>
                      <w:tab w:val="num" w:pos="284"/>
                    </w:tabs>
                    <w:spacing w:after="0" w:line="240" w:lineRule="auto"/>
                    <w:ind w:left="284"/>
                    <w:contextualSpacing/>
                    <w:jc w:val="both"/>
                    <w:textAlignment w:val="baseline"/>
                    <w:rPr>
                      <w:rFonts w:ascii="Times New Roman" w:eastAsia="Times New Roman" w:hAnsi="Times New Roman" w:cs="Times New Roman"/>
                      <w:b/>
                      <w:color w:val="FFFFFF" w:themeColor="background1"/>
                      <w:sz w:val="28"/>
                      <w:szCs w:val="28"/>
                      <w:lang w:eastAsia="ru-RU"/>
                    </w:rPr>
                  </w:pPr>
                  <w:r w:rsidRPr="00CE4B45">
                    <w:rPr>
                      <w:rFonts w:ascii="Times New Roman" w:eastAsia="Times New Roman" w:hAnsi="Times New Roman" w:cs="Times New Roman"/>
                      <w:b/>
                      <w:color w:val="FFFFFF" w:themeColor="background1"/>
                      <w:kern w:val="24"/>
                      <w:sz w:val="28"/>
                      <w:szCs w:val="28"/>
                      <w:lang w:eastAsia="ru-RU"/>
                    </w:rPr>
                    <w:t>Определить количество и уровень заданий по каждому тематическому разделу.</w:t>
                  </w:r>
                </w:p>
                <w:p w:rsidR="00FA29C0" w:rsidRPr="00CE4B45" w:rsidRDefault="00FA29C0" w:rsidP="00FA29C0">
                  <w:pPr>
                    <w:numPr>
                      <w:ilvl w:val="0"/>
                      <w:numId w:val="3"/>
                    </w:numPr>
                    <w:tabs>
                      <w:tab w:val="num" w:pos="284"/>
                    </w:tabs>
                    <w:spacing w:after="0" w:line="240" w:lineRule="auto"/>
                    <w:ind w:left="284"/>
                    <w:contextualSpacing/>
                    <w:jc w:val="both"/>
                    <w:textAlignment w:val="baseline"/>
                    <w:rPr>
                      <w:rFonts w:ascii="Times New Roman" w:eastAsia="Times New Roman" w:hAnsi="Times New Roman" w:cs="Times New Roman"/>
                      <w:b/>
                      <w:color w:val="FFFFFF" w:themeColor="background1"/>
                      <w:sz w:val="28"/>
                      <w:szCs w:val="28"/>
                      <w:lang w:eastAsia="ru-RU"/>
                    </w:rPr>
                  </w:pPr>
                  <w:r w:rsidRPr="00CE4B45">
                    <w:rPr>
                      <w:rFonts w:ascii="Times New Roman" w:eastAsia="Times New Roman" w:hAnsi="Times New Roman" w:cs="Times New Roman"/>
                      <w:b/>
                      <w:color w:val="FFFFFF" w:themeColor="background1"/>
                      <w:kern w:val="24"/>
                      <w:sz w:val="28"/>
                      <w:szCs w:val="28"/>
                      <w:lang w:eastAsia="ru-RU"/>
                    </w:rPr>
                    <w:t>Составить задания разных типов: тесты, контрольные работы, проекты,  диктанты (продукт деятельности)</w:t>
                  </w:r>
                </w:p>
                <w:p w:rsidR="00FA29C0" w:rsidRPr="00CE4B45" w:rsidRDefault="00FA29C0" w:rsidP="00FA29C0">
                  <w:pPr>
                    <w:numPr>
                      <w:ilvl w:val="0"/>
                      <w:numId w:val="3"/>
                    </w:numPr>
                    <w:tabs>
                      <w:tab w:val="num" w:pos="284"/>
                    </w:tabs>
                    <w:spacing w:after="0" w:line="240" w:lineRule="auto"/>
                    <w:ind w:left="284"/>
                    <w:contextualSpacing/>
                    <w:jc w:val="both"/>
                    <w:textAlignment w:val="baseline"/>
                    <w:rPr>
                      <w:rFonts w:ascii="Times New Roman" w:eastAsia="Times New Roman" w:hAnsi="Times New Roman" w:cs="Times New Roman"/>
                      <w:b/>
                      <w:color w:val="FFFFFF" w:themeColor="background1"/>
                      <w:sz w:val="28"/>
                      <w:szCs w:val="28"/>
                      <w:lang w:eastAsia="ru-RU"/>
                    </w:rPr>
                  </w:pPr>
                  <w:r w:rsidRPr="00CE4B45">
                    <w:rPr>
                      <w:rFonts w:ascii="Times New Roman" w:eastAsia="Times New Roman" w:hAnsi="Times New Roman" w:cs="Times New Roman"/>
                      <w:b/>
                      <w:color w:val="FFFFFF" w:themeColor="background1"/>
                      <w:kern w:val="24"/>
                      <w:sz w:val="28"/>
                      <w:szCs w:val="28"/>
                      <w:lang w:eastAsia="ru-RU"/>
                    </w:rPr>
                    <w:t xml:space="preserve">Дать характеристику каждому заданию  на основании </w:t>
                  </w:r>
                  <w:proofErr w:type="spellStart"/>
                  <w:r w:rsidRPr="00CE4B45">
                    <w:rPr>
                      <w:rFonts w:ascii="Times New Roman" w:eastAsia="Times New Roman" w:hAnsi="Times New Roman" w:cs="Times New Roman"/>
                      <w:b/>
                      <w:color w:val="FFFFFF" w:themeColor="background1"/>
                      <w:kern w:val="24"/>
                      <w:sz w:val="28"/>
                      <w:szCs w:val="28"/>
                      <w:lang w:eastAsia="ru-RU"/>
                    </w:rPr>
                    <w:t>метапредметных</w:t>
                  </w:r>
                  <w:proofErr w:type="spellEnd"/>
                  <w:r w:rsidRPr="00CE4B45">
                    <w:rPr>
                      <w:rFonts w:ascii="Times New Roman" w:eastAsia="Times New Roman" w:hAnsi="Times New Roman" w:cs="Times New Roman"/>
                      <w:b/>
                      <w:color w:val="FFFFFF" w:themeColor="background1"/>
                      <w:kern w:val="24"/>
                      <w:sz w:val="28"/>
                      <w:szCs w:val="28"/>
                      <w:lang w:eastAsia="ru-RU"/>
                    </w:rPr>
                    <w:t xml:space="preserve"> и предметных результатов.</w:t>
                  </w:r>
                </w:p>
                <w:p w:rsidR="00FA29C0" w:rsidRPr="00CE4B45" w:rsidRDefault="00FA29C0" w:rsidP="00FA29C0">
                  <w:pPr>
                    <w:jc w:val="center"/>
                    <w:rPr>
                      <w:color w:val="FFFFFF" w:themeColor="background1"/>
                    </w:rPr>
                  </w:pPr>
                </w:p>
              </w:txbxContent>
            </v:textbox>
          </v:rect>
        </w:pict>
      </w:r>
    </w:p>
    <w:p w:rsidR="00FA29C0" w:rsidRDefault="00FA29C0" w:rsidP="005D2FB0">
      <w:pPr>
        <w:spacing w:after="0" w:line="240" w:lineRule="auto"/>
        <w:ind w:firstLine="709"/>
        <w:jc w:val="both"/>
        <w:rPr>
          <w:rFonts w:ascii="Times New Roman" w:eastAsia="Times New Roman" w:hAnsi="Times New Roman" w:cs="Times New Roman"/>
          <w:b/>
          <w:sz w:val="28"/>
          <w:szCs w:val="28"/>
          <w:lang w:eastAsia="ru-RU"/>
        </w:rPr>
      </w:pPr>
    </w:p>
    <w:p w:rsidR="00FA29C0" w:rsidRDefault="00FA29C0" w:rsidP="005D2FB0">
      <w:pPr>
        <w:spacing w:after="0" w:line="240" w:lineRule="auto"/>
        <w:ind w:firstLine="709"/>
        <w:jc w:val="both"/>
        <w:rPr>
          <w:rFonts w:ascii="Times New Roman" w:eastAsia="Times New Roman" w:hAnsi="Times New Roman" w:cs="Times New Roman"/>
          <w:b/>
          <w:sz w:val="28"/>
          <w:szCs w:val="28"/>
          <w:lang w:eastAsia="ru-RU"/>
        </w:rPr>
      </w:pPr>
    </w:p>
    <w:p w:rsidR="00FA29C0" w:rsidRDefault="00FA29C0" w:rsidP="005D2FB0">
      <w:pPr>
        <w:spacing w:after="0" w:line="240" w:lineRule="auto"/>
        <w:ind w:firstLine="709"/>
        <w:jc w:val="both"/>
        <w:rPr>
          <w:rFonts w:ascii="Times New Roman" w:eastAsia="Times New Roman" w:hAnsi="Times New Roman" w:cs="Times New Roman"/>
          <w:b/>
          <w:sz w:val="28"/>
          <w:szCs w:val="28"/>
          <w:lang w:eastAsia="ru-RU"/>
        </w:rPr>
      </w:pPr>
    </w:p>
    <w:p w:rsidR="00FA29C0" w:rsidRDefault="00FA29C0" w:rsidP="005D2FB0">
      <w:pPr>
        <w:spacing w:after="0" w:line="240" w:lineRule="auto"/>
        <w:ind w:firstLine="709"/>
        <w:jc w:val="both"/>
        <w:rPr>
          <w:rFonts w:ascii="Times New Roman" w:eastAsia="Times New Roman" w:hAnsi="Times New Roman" w:cs="Times New Roman"/>
          <w:b/>
          <w:sz w:val="28"/>
          <w:szCs w:val="28"/>
          <w:lang w:eastAsia="ru-RU"/>
        </w:rPr>
      </w:pPr>
    </w:p>
    <w:p w:rsidR="00FA29C0" w:rsidRDefault="00FA29C0" w:rsidP="005D2FB0">
      <w:pPr>
        <w:spacing w:after="0" w:line="240" w:lineRule="auto"/>
        <w:ind w:firstLine="709"/>
        <w:jc w:val="both"/>
        <w:rPr>
          <w:rFonts w:ascii="Times New Roman" w:eastAsia="Times New Roman" w:hAnsi="Times New Roman" w:cs="Times New Roman"/>
          <w:b/>
          <w:sz w:val="28"/>
          <w:szCs w:val="28"/>
          <w:lang w:eastAsia="ru-RU"/>
        </w:rPr>
      </w:pPr>
    </w:p>
    <w:p w:rsidR="00FA29C0" w:rsidRDefault="00FA29C0" w:rsidP="005D2FB0">
      <w:pPr>
        <w:spacing w:after="0" w:line="240" w:lineRule="auto"/>
        <w:ind w:firstLine="709"/>
        <w:jc w:val="both"/>
        <w:rPr>
          <w:rFonts w:ascii="Times New Roman" w:eastAsia="Times New Roman" w:hAnsi="Times New Roman" w:cs="Times New Roman"/>
          <w:b/>
          <w:sz w:val="28"/>
          <w:szCs w:val="28"/>
          <w:lang w:eastAsia="ru-RU"/>
        </w:rPr>
      </w:pPr>
    </w:p>
    <w:p w:rsidR="00FA29C0" w:rsidRDefault="00FA29C0" w:rsidP="005D2FB0">
      <w:pPr>
        <w:spacing w:after="0" w:line="240" w:lineRule="auto"/>
        <w:ind w:firstLine="709"/>
        <w:jc w:val="both"/>
        <w:rPr>
          <w:rFonts w:ascii="Times New Roman" w:eastAsia="Times New Roman" w:hAnsi="Times New Roman" w:cs="Times New Roman"/>
          <w:b/>
          <w:sz w:val="28"/>
          <w:szCs w:val="28"/>
          <w:lang w:eastAsia="ru-RU"/>
        </w:rPr>
      </w:pPr>
    </w:p>
    <w:p w:rsidR="00FA29C0" w:rsidRDefault="00FA29C0" w:rsidP="005D2FB0">
      <w:pPr>
        <w:spacing w:after="0" w:line="240" w:lineRule="auto"/>
        <w:ind w:firstLine="709"/>
        <w:jc w:val="both"/>
        <w:rPr>
          <w:rFonts w:ascii="Times New Roman" w:eastAsia="Times New Roman" w:hAnsi="Times New Roman" w:cs="Times New Roman"/>
          <w:b/>
          <w:sz w:val="28"/>
          <w:szCs w:val="28"/>
          <w:lang w:eastAsia="ru-RU"/>
        </w:rPr>
      </w:pPr>
    </w:p>
    <w:p w:rsidR="00FA29C0" w:rsidRDefault="00FA29C0" w:rsidP="005D2FB0">
      <w:pPr>
        <w:spacing w:after="0" w:line="240" w:lineRule="auto"/>
        <w:ind w:firstLine="709"/>
        <w:jc w:val="both"/>
        <w:rPr>
          <w:rFonts w:ascii="Times New Roman" w:eastAsia="Times New Roman" w:hAnsi="Times New Roman" w:cs="Times New Roman"/>
          <w:b/>
          <w:sz w:val="28"/>
          <w:szCs w:val="28"/>
          <w:lang w:eastAsia="ru-RU"/>
        </w:rPr>
      </w:pPr>
    </w:p>
    <w:p w:rsidR="00FA29C0" w:rsidRDefault="00FA29C0" w:rsidP="005D2FB0">
      <w:pPr>
        <w:spacing w:after="0" w:line="240" w:lineRule="auto"/>
        <w:ind w:firstLine="709"/>
        <w:jc w:val="both"/>
        <w:rPr>
          <w:rFonts w:ascii="Times New Roman" w:eastAsia="Times New Roman" w:hAnsi="Times New Roman" w:cs="Times New Roman"/>
          <w:b/>
          <w:sz w:val="28"/>
          <w:szCs w:val="28"/>
          <w:lang w:eastAsia="ru-RU"/>
        </w:rPr>
      </w:pPr>
    </w:p>
    <w:p w:rsidR="00DF3254" w:rsidRPr="00D413A1" w:rsidRDefault="00DF3254" w:rsidP="00DF3254">
      <w:pPr>
        <w:spacing w:after="0" w:line="240" w:lineRule="auto"/>
        <w:ind w:firstLine="709"/>
        <w:jc w:val="both"/>
        <w:rPr>
          <w:rFonts w:ascii="Times New Roman" w:eastAsia="Times New Roman" w:hAnsi="Times New Roman" w:cs="Times New Roman"/>
          <w:bCs/>
          <w:kern w:val="2"/>
          <w:sz w:val="28"/>
          <w:szCs w:val="28"/>
          <w:lang w:eastAsia="ru-RU"/>
        </w:rPr>
      </w:pPr>
      <w:r w:rsidRPr="00D413A1">
        <w:rPr>
          <w:rFonts w:ascii="Times New Roman" w:eastAsia="Times New Roman" w:hAnsi="Times New Roman" w:cs="Times New Roman"/>
          <w:bCs/>
          <w:kern w:val="2"/>
          <w:sz w:val="28"/>
          <w:szCs w:val="28"/>
          <w:lang w:eastAsia="ru-RU"/>
        </w:rPr>
        <w:t xml:space="preserve">Важным инструментом для учителя и школы является ВПР. Цель – научиться измерять и оценивать </w:t>
      </w:r>
      <w:proofErr w:type="spellStart"/>
      <w:r w:rsidRPr="00D413A1">
        <w:rPr>
          <w:rFonts w:ascii="Times New Roman" w:eastAsia="Times New Roman" w:hAnsi="Times New Roman" w:cs="Times New Roman"/>
          <w:bCs/>
          <w:kern w:val="2"/>
          <w:sz w:val="28"/>
          <w:szCs w:val="28"/>
          <w:lang w:eastAsia="ru-RU"/>
        </w:rPr>
        <w:t>метапредметные</w:t>
      </w:r>
      <w:proofErr w:type="spellEnd"/>
      <w:r w:rsidRPr="00D413A1">
        <w:rPr>
          <w:rFonts w:ascii="Times New Roman" w:eastAsia="Times New Roman" w:hAnsi="Times New Roman" w:cs="Times New Roman"/>
          <w:bCs/>
          <w:kern w:val="2"/>
          <w:sz w:val="28"/>
          <w:szCs w:val="28"/>
          <w:lang w:eastAsia="ru-RU"/>
        </w:rPr>
        <w:t xml:space="preserve"> и предметные результаты, которые формируются посредством содержания каждого учебного предмета. Если учитель понимает, с какой целью учащиеся осваивают ту или иную информацию (тему урока) и что они должны делать с полученной информацией (знанием, умением), то он осознанно формирует запланированный результат: знания, умения, навыки, ценностные отношения, компетенции – планируемые результаты, определенные в Основной образовательной программе школы и в рабочей программе учебного предмета. Главная задача ВПР – научить учителей измерять </w:t>
      </w:r>
      <w:proofErr w:type="spellStart"/>
      <w:r w:rsidRPr="00D413A1">
        <w:rPr>
          <w:rFonts w:ascii="Times New Roman" w:eastAsia="Times New Roman" w:hAnsi="Times New Roman" w:cs="Times New Roman"/>
          <w:bCs/>
          <w:kern w:val="2"/>
          <w:sz w:val="28"/>
          <w:szCs w:val="28"/>
          <w:lang w:eastAsia="ru-RU"/>
        </w:rPr>
        <w:t>метапредметные</w:t>
      </w:r>
      <w:proofErr w:type="spellEnd"/>
      <w:r w:rsidRPr="00D413A1">
        <w:rPr>
          <w:rFonts w:ascii="Times New Roman" w:eastAsia="Times New Roman" w:hAnsi="Times New Roman" w:cs="Times New Roman"/>
          <w:bCs/>
          <w:kern w:val="2"/>
          <w:sz w:val="28"/>
          <w:szCs w:val="28"/>
          <w:lang w:eastAsia="ru-RU"/>
        </w:rPr>
        <w:t xml:space="preserve"> и предметные результаты, оценивать, анализировать полученные данные и корректировать рабочие программы и методы обучения.</w:t>
      </w:r>
    </w:p>
    <w:p w:rsidR="00DF3254" w:rsidRDefault="00DF3254" w:rsidP="00DF3254">
      <w:pPr>
        <w:spacing w:after="0" w:line="240" w:lineRule="auto"/>
        <w:ind w:firstLine="709"/>
        <w:jc w:val="both"/>
        <w:rPr>
          <w:rFonts w:ascii="Times New Roman" w:eastAsia="+mn-ea" w:hAnsi="Times New Roman" w:cs="Times New Roman"/>
          <w:sz w:val="28"/>
          <w:szCs w:val="28"/>
          <w:lang w:eastAsia="ru-RU"/>
        </w:rPr>
      </w:pPr>
      <w:r w:rsidRPr="00D413A1">
        <w:rPr>
          <w:rFonts w:ascii="Times New Roman" w:eastAsia="Times New Roman" w:hAnsi="Times New Roman" w:cs="Times New Roman"/>
          <w:sz w:val="28"/>
          <w:szCs w:val="28"/>
          <w:lang w:eastAsia="ru-RU"/>
        </w:rPr>
        <w:t xml:space="preserve">Самая главная особенность новых измерителей заключается в том, что все учебные задачи направлены на оценку предметных результатов через </w:t>
      </w:r>
      <w:proofErr w:type="spellStart"/>
      <w:r w:rsidRPr="00D413A1">
        <w:rPr>
          <w:rFonts w:ascii="Times New Roman" w:eastAsia="Times New Roman" w:hAnsi="Times New Roman" w:cs="Times New Roman"/>
          <w:sz w:val="28"/>
          <w:szCs w:val="28"/>
          <w:lang w:eastAsia="ru-RU"/>
        </w:rPr>
        <w:t>метапредметные</w:t>
      </w:r>
      <w:proofErr w:type="spellEnd"/>
      <w:r w:rsidRPr="00D413A1">
        <w:rPr>
          <w:rFonts w:ascii="Times New Roman" w:eastAsia="Times New Roman" w:hAnsi="Times New Roman" w:cs="Times New Roman"/>
          <w:sz w:val="28"/>
          <w:szCs w:val="28"/>
          <w:lang w:eastAsia="ru-RU"/>
        </w:rPr>
        <w:t xml:space="preserve"> умения, универсальные способы учебных действий. </w:t>
      </w:r>
      <w:proofErr w:type="spellStart"/>
      <w:r w:rsidRPr="00D413A1">
        <w:rPr>
          <w:rFonts w:ascii="Times New Roman" w:eastAsia="Times New Roman" w:hAnsi="Times New Roman" w:cs="Times New Roman"/>
          <w:sz w:val="28"/>
          <w:szCs w:val="28"/>
          <w:lang w:eastAsia="ru-RU"/>
        </w:rPr>
        <w:t>Общеучебные</w:t>
      </w:r>
      <w:proofErr w:type="spellEnd"/>
      <w:r w:rsidRPr="00D413A1">
        <w:rPr>
          <w:rFonts w:ascii="Times New Roman" w:eastAsia="Times New Roman" w:hAnsi="Times New Roman" w:cs="Times New Roman"/>
          <w:sz w:val="28"/>
          <w:szCs w:val="28"/>
          <w:lang w:eastAsia="ru-RU"/>
        </w:rPr>
        <w:t xml:space="preserve"> умения ста</w:t>
      </w:r>
      <w:r>
        <w:rPr>
          <w:rFonts w:ascii="Times New Roman" w:eastAsia="Times New Roman" w:hAnsi="Times New Roman" w:cs="Times New Roman"/>
          <w:sz w:val="28"/>
          <w:szCs w:val="28"/>
          <w:lang w:eastAsia="ru-RU"/>
        </w:rPr>
        <w:t>ли</w:t>
      </w:r>
      <w:r w:rsidRPr="00D413A1">
        <w:rPr>
          <w:rFonts w:ascii="Times New Roman" w:eastAsia="Times New Roman" w:hAnsi="Times New Roman" w:cs="Times New Roman"/>
          <w:sz w:val="28"/>
          <w:szCs w:val="28"/>
          <w:lang w:eastAsia="ru-RU"/>
        </w:rPr>
        <w:t xml:space="preserve"> главным стержневым элементом в работе с любым предметным содержанием.</w:t>
      </w:r>
      <w:r w:rsidRPr="00D413A1">
        <w:rPr>
          <w:rFonts w:ascii="Times New Roman" w:eastAsia="+mn-ea" w:hAnsi="Times New Roman" w:cs="Times New Roman"/>
          <w:sz w:val="28"/>
          <w:szCs w:val="28"/>
          <w:lang w:eastAsia="ru-RU"/>
        </w:rPr>
        <w:t xml:space="preserve"> Именно эти инструменты дают понимание того, что измерять нужно </w:t>
      </w:r>
      <w:proofErr w:type="spellStart"/>
      <w:r w:rsidRPr="00D413A1">
        <w:rPr>
          <w:rFonts w:ascii="Times New Roman" w:eastAsia="+mn-ea" w:hAnsi="Times New Roman" w:cs="Times New Roman"/>
          <w:sz w:val="28"/>
          <w:szCs w:val="28"/>
          <w:lang w:eastAsia="ru-RU"/>
        </w:rPr>
        <w:t>метапредметные</w:t>
      </w:r>
      <w:proofErr w:type="spellEnd"/>
      <w:r w:rsidRPr="00D413A1">
        <w:rPr>
          <w:rFonts w:ascii="Times New Roman" w:eastAsia="+mn-ea" w:hAnsi="Times New Roman" w:cs="Times New Roman"/>
          <w:sz w:val="28"/>
          <w:szCs w:val="28"/>
          <w:lang w:eastAsia="ru-RU"/>
        </w:rPr>
        <w:t xml:space="preserve"> умения в деятельности с предметным содержанием.  </w:t>
      </w:r>
    </w:p>
    <w:p w:rsidR="00EE499B" w:rsidRDefault="00EE499B" w:rsidP="00DF3254">
      <w:pPr>
        <w:spacing w:after="0" w:line="240" w:lineRule="auto"/>
        <w:ind w:firstLine="700"/>
        <w:jc w:val="both"/>
        <w:rPr>
          <w:rFonts w:ascii="Times New Roman" w:eastAsia="Times New Roman" w:hAnsi="Times New Roman" w:cs="Times New Roman"/>
          <w:b/>
          <w:sz w:val="28"/>
          <w:szCs w:val="28"/>
          <w:lang w:eastAsia="ru-RU"/>
        </w:rPr>
      </w:pPr>
    </w:p>
    <w:p w:rsidR="00DF3254" w:rsidRPr="00D413A1" w:rsidRDefault="00DF3254" w:rsidP="00DF3254">
      <w:pPr>
        <w:spacing w:after="0" w:line="240" w:lineRule="auto"/>
        <w:ind w:firstLine="7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Меры</w:t>
      </w:r>
      <w:r w:rsidR="00F234A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общеобразовательной организации по развитию ВСОКО</w:t>
      </w:r>
      <w:r w:rsidRPr="00D413A1">
        <w:rPr>
          <w:rFonts w:ascii="Times New Roman" w:eastAsia="Times New Roman" w:hAnsi="Times New Roman" w:cs="Times New Roman"/>
          <w:b/>
          <w:sz w:val="28"/>
          <w:szCs w:val="28"/>
          <w:lang w:eastAsia="ru-RU"/>
        </w:rPr>
        <w:t>:</w:t>
      </w:r>
    </w:p>
    <w:p w:rsidR="00DF3254" w:rsidRPr="00D413A1" w:rsidRDefault="00DF3254" w:rsidP="00DF3254">
      <w:pPr>
        <w:spacing w:after="0" w:line="240" w:lineRule="auto"/>
        <w:contextualSpacing/>
        <w:jc w:val="both"/>
        <w:rPr>
          <w:rFonts w:ascii="Times New Roman" w:eastAsia="Calibri" w:hAnsi="Times New Roman" w:cs="Times New Roman"/>
          <w:sz w:val="28"/>
          <w:szCs w:val="28"/>
        </w:rPr>
      </w:pPr>
      <w:r w:rsidRPr="00D413A1">
        <w:rPr>
          <w:rFonts w:ascii="Times New Roman" w:eastAsia="+mn-ea" w:hAnsi="Times New Roman" w:cs="Times New Roman"/>
          <w:kern w:val="24"/>
          <w:sz w:val="28"/>
          <w:szCs w:val="28"/>
        </w:rPr>
        <w:t>1. Подготовить нормативно-правовую базу внутренней системы оценки качества образования на основе новых технологий контрольно-оценочной деятельности.</w:t>
      </w:r>
    </w:p>
    <w:p w:rsidR="00DF3254" w:rsidRPr="00D413A1" w:rsidRDefault="00DF3254" w:rsidP="00DF3254">
      <w:pPr>
        <w:spacing w:after="0" w:line="240" w:lineRule="auto"/>
        <w:contextualSpacing/>
        <w:jc w:val="both"/>
        <w:rPr>
          <w:rFonts w:ascii="Times New Roman" w:eastAsia="Calibri" w:hAnsi="Times New Roman" w:cs="Times New Roman"/>
          <w:sz w:val="28"/>
          <w:szCs w:val="28"/>
        </w:rPr>
      </w:pPr>
      <w:r w:rsidRPr="00D413A1">
        <w:rPr>
          <w:rFonts w:ascii="Times New Roman" w:eastAsia="+mn-ea" w:hAnsi="Times New Roman" w:cs="Times New Roman"/>
          <w:kern w:val="24"/>
          <w:sz w:val="28"/>
          <w:szCs w:val="28"/>
        </w:rPr>
        <w:t>2. Активизировать аналитико-диагностическую функцию учителя в условиях ВПР, НИКО, ГИА.</w:t>
      </w:r>
    </w:p>
    <w:p w:rsidR="00DF3254" w:rsidRPr="00D413A1" w:rsidRDefault="00DF3254" w:rsidP="00DF3254">
      <w:pPr>
        <w:spacing w:after="0" w:line="240" w:lineRule="auto"/>
        <w:contextualSpacing/>
        <w:jc w:val="both"/>
        <w:rPr>
          <w:rFonts w:ascii="Times New Roman" w:eastAsia="+mn-ea" w:hAnsi="Times New Roman" w:cs="Times New Roman"/>
          <w:kern w:val="24"/>
          <w:sz w:val="28"/>
          <w:szCs w:val="28"/>
        </w:rPr>
      </w:pPr>
      <w:r w:rsidRPr="00D413A1">
        <w:rPr>
          <w:rFonts w:ascii="Times New Roman" w:eastAsia="+mn-ea" w:hAnsi="Times New Roman" w:cs="Times New Roman"/>
          <w:kern w:val="24"/>
          <w:sz w:val="28"/>
          <w:szCs w:val="28"/>
        </w:rPr>
        <w:t xml:space="preserve">3. Разработать формы аналитических материалов на основе оценки достижения учащимися </w:t>
      </w:r>
      <w:proofErr w:type="spellStart"/>
      <w:r w:rsidRPr="00D413A1">
        <w:rPr>
          <w:rFonts w:ascii="Times New Roman" w:eastAsia="+mn-ea" w:hAnsi="Times New Roman" w:cs="Times New Roman"/>
          <w:kern w:val="24"/>
          <w:sz w:val="28"/>
          <w:szCs w:val="28"/>
        </w:rPr>
        <w:t>метапредметных</w:t>
      </w:r>
      <w:proofErr w:type="spellEnd"/>
      <w:r w:rsidRPr="00D413A1">
        <w:rPr>
          <w:rFonts w:ascii="Times New Roman" w:eastAsia="+mn-ea" w:hAnsi="Times New Roman" w:cs="Times New Roman"/>
          <w:kern w:val="24"/>
          <w:sz w:val="28"/>
          <w:szCs w:val="28"/>
        </w:rPr>
        <w:t xml:space="preserve"> и предметных результатов в </w:t>
      </w:r>
      <w:r w:rsidRPr="00D413A1">
        <w:rPr>
          <w:rFonts w:ascii="Times New Roman" w:eastAsia="+mn-ea" w:hAnsi="Times New Roman" w:cs="Times New Roman"/>
          <w:kern w:val="24"/>
          <w:sz w:val="28"/>
          <w:szCs w:val="28"/>
        </w:rPr>
        <w:lastRenderedPageBreak/>
        <w:t>освоении общеобразовательных программ, заменить количественные подсчеты отметок пятибалльной системы качественными оценками «</w:t>
      </w:r>
      <w:proofErr w:type="gramStart"/>
      <w:r w:rsidRPr="00D413A1">
        <w:rPr>
          <w:rFonts w:ascii="Times New Roman" w:eastAsia="+mn-ea" w:hAnsi="Times New Roman" w:cs="Times New Roman"/>
          <w:kern w:val="24"/>
          <w:sz w:val="28"/>
          <w:szCs w:val="28"/>
        </w:rPr>
        <w:t>освоено на базовом уровне / освоено</w:t>
      </w:r>
      <w:proofErr w:type="gramEnd"/>
      <w:r w:rsidRPr="00D413A1">
        <w:rPr>
          <w:rFonts w:ascii="Times New Roman" w:eastAsia="+mn-ea" w:hAnsi="Times New Roman" w:cs="Times New Roman"/>
          <w:kern w:val="24"/>
          <w:sz w:val="28"/>
          <w:szCs w:val="28"/>
        </w:rPr>
        <w:t xml:space="preserve"> на повышенном уровне» на основе многобалльной системы в формате накопительной оценки.</w:t>
      </w:r>
    </w:p>
    <w:p w:rsidR="00DF3254" w:rsidRPr="00D413A1" w:rsidRDefault="00DF3254" w:rsidP="00DF3254">
      <w:pPr>
        <w:spacing w:after="0" w:line="240" w:lineRule="auto"/>
        <w:contextualSpacing/>
        <w:jc w:val="both"/>
        <w:rPr>
          <w:rFonts w:ascii="Times New Roman" w:eastAsia="Calibri" w:hAnsi="Times New Roman" w:cs="Times New Roman"/>
          <w:sz w:val="28"/>
          <w:szCs w:val="28"/>
        </w:rPr>
      </w:pPr>
      <w:r w:rsidRPr="00D413A1">
        <w:rPr>
          <w:rFonts w:ascii="Times New Roman" w:eastAsia="+mn-ea" w:hAnsi="Times New Roman" w:cs="Times New Roman"/>
          <w:kern w:val="24"/>
          <w:sz w:val="28"/>
          <w:szCs w:val="28"/>
        </w:rPr>
        <w:t xml:space="preserve">4. Обосновать и утвердить инструмент учителя – календарно-тематический план с указанием дифференцированного планируемого тематического результата «ученик </w:t>
      </w:r>
      <w:proofErr w:type="gramStart"/>
      <w:r w:rsidRPr="00D413A1">
        <w:rPr>
          <w:rFonts w:ascii="Times New Roman" w:eastAsia="+mn-ea" w:hAnsi="Times New Roman" w:cs="Times New Roman"/>
          <w:kern w:val="24"/>
          <w:sz w:val="28"/>
          <w:szCs w:val="28"/>
        </w:rPr>
        <w:t>научится/ученик получит</w:t>
      </w:r>
      <w:proofErr w:type="gramEnd"/>
      <w:r w:rsidRPr="00D413A1">
        <w:rPr>
          <w:rFonts w:ascii="Times New Roman" w:eastAsia="+mn-ea" w:hAnsi="Times New Roman" w:cs="Times New Roman"/>
          <w:kern w:val="24"/>
          <w:sz w:val="28"/>
          <w:szCs w:val="28"/>
        </w:rPr>
        <w:t xml:space="preserve"> возможность научиться», с определением оценочной системы разного вида, формы и фиксации. </w:t>
      </w:r>
    </w:p>
    <w:p w:rsidR="00DF3254" w:rsidRPr="00D413A1" w:rsidRDefault="00DF3254" w:rsidP="00DF3254">
      <w:pPr>
        <w:spacing w:after="0" w:line="240" w:lineRule="auto"/>
        <w:contextualSpacing/>
        <w:jc w:val="both"/>
        <w:rPr>
          <w:rFonts w:ascii="Times New Roman" w:eastAsia="+mn-ea" w:hAnsi="Times New Roman" w:cs="Times New Roman"/>
          <w:kern w:val="24"/>
          <w:sz w:val="28"/>
          <w:szCs w:val="28"/>
        </w:rPr>
      </w:pPr>
      <w:r w:rsidRPr="00D413A1">
        <w:rPr>
          <w:rFonts w:ascii="Times New Roman" w:eastAsia="+mn-ea" w:hAnsi="Times New Roman" w:cs="Times New Roman"/>
          <w:kern w:val="24"/>
          <w:sz w:val="28"/>
          <w:szCs w:val="28"/>
        </w:rPr>
        <w:t>5. Пересмотреть банк измерителей в пользу ВПР на этапе промежуточной аттестации.</w:t>
      </w:r>
    </w:p>
    <w:p w:rsidR="00DF3254" w:rsidRPr="00D413A1" w:rsidRDefault="00DF3254" w:rsidP="00DF3254">
      <w:pPr>
        <w:spacing w:after="0" w:line="240" w:lineRule="auto"/>
        <w:contextualSpacing/>
        <w:jc w:val="both"/>
        <w:rPr>
          <w:rFonts w:ascii="Times New Roman" w:eastAsia="Calibri" w:hAnsi="Times New Roman" w:cs="Times New Roman"/>
          <w:sz w:val="28"/>
          <w:szCs w:val="28"/>
        </w:rPr>
      </w:pPr>
      <w:r w:rsidRPr="00D413A1">
        <w:rPr>
          <w:rFonts w:ascii="Times New Roman" w:eastAsia="Calibri" w:hAnsi="Times New Roman" w:cs="Times New Roman"/>
          <w:sz w:val="28"/>
          <w:szCs w:val="28"/>
        </w:rPr>
        <w:t xml:space="preserve">6. Накопить практический опыт по подготовке банка измерителей планируемых тематических результатов в ходе текущей успеваемости учащихся по всем учебным предметам. </w:t>
      </w:r>
    </w:p>
    <w:p w:rsidR="00DF3254" w:rsidRPr="00D413A1" w:rsidRDefault="00DF3254" w:rsidP="00DF3254">
      <w:pPr>
        <w:spacing w:after="0" w:line="240" w:lineRule="auto"/>
        <w:contextualSpacing/>
        <w:jc w:val="both"/>
        <w:rPr>
          <w:rFonts w:ascii="Times New Roman" w:eastAsia="Calibri" w:hAnsi="Times New Roman" w:cs="Times New Roman"/>
          <w:sz w:val="28"/>
          <w:szCs w:val="28"/>
        </w:rPr>
      </w:pPr>
      <w:r w:rsidRPr="00D413A1">
        <w:rPr>
          <w:rFonts w:ascii="Times New Roman" w:eastAsia="+mn-ea" w:hAnsi="Times New Roman" w:cs="Times New Roman"/>
          <w:kern w:val="24"/>
          <w:sz w:val="28"/>
          <w:szCs w:val="28"/>
        </w:rPr>
        <w:t xml:space="preserve">7. </w:t>
      </w:r>
      <w:r w:rsidRPr="00D413A1">
        <w:rPr>
          <w:rFonts w:ascii="Times New Roman" w:eastAsia="Times New Roman" w:hAnsi="Times New Roman" w:cs="Times New Roman"/>
          <w:sz w:val="28"/>
          <w:szCs w:val="28"/>
          <w:lang w:eastAsia="ru-RU"/>
        </w:rPr>
        <w:t xml:space="preserve">Организовать повышение профессиональных компетенций педагогов в области преподавания предметов на основе </w:t>
      </w:r>
      <w:proofErr w:type="spellStart"/>
      <w:r w:rsidRPr="00D413A1">
        <w:rPr>
          <w:rFonts w:ascii="Times New Roman" w:eastAsia="Times New Roman" w:hAnsi="Times New Roman" w:cs="Times New Roman"/>
          <w:sz w:val="28"/>
          <w:szCs w:val="28"/>
          <w:lang w:eastAsia="ru-RU"/>
        </w:rPr>
        <w:t>межпредметных</w:t>
      </w:r>
      <w:proofErr w:type="spellEnd"/>
      <w:r w:rsidRPr="00D413A1">
        <w:rPr>
          <w:rFonts w:ascii="Times New Roman" w:eastAsia="Times New Roman" w:hAnsi="Times New Roman" w:cs="Times New Roman"/>
          <w:sz w:val="28"/>
          <w:szCs w:val="28"/>
          <w:lang w:eastAsia="ru-RU"/>
        </w:rPr>
        <w:t xml:space="preserve"> технологий, которые обеспечат формирование учебных компетенций.</w:t>
      </w:r>
    </w:p>
    <w:p w:rsidR="00DF3254" w:rsidRPr="00D413A1" w:rsidRDefault="00DF3254" w:rsidP="00DF3254">
      <w:pPr>
        <w:spacing w:after="0" w:line="240" w:lineRule="auto"/>
        <w:contextualSpacing/>
        <w:jc w:val="both"/>
        <w:rPr>
          <w:rFonts w:ascii="Times New Roman" w:eastAsia="Calibri" w:hAnsi="Times New Roman" w:cs="Times New Roman"/>
          <w:sz w:val="28"/>
          <w:szCs w:val="28"/>
        </w:rPr>
      </w:pPr>
      <w:r w:rsidRPr="00D413A1">
        <w:rPr>
          <w:rFonts w:ascii="Times New Roman" w:eastAsia="Times New Roman" w:hAnsi="Times New Roman" w:cs="Times New Roman"/>
          <w:sz w:val="28"/>
          <w:szCs w:val="28"/>
          <w:lang w:eastAsia="ru-RU"/>
        </w:rPr>
        <w:t>8. Сформировать единую технологическую среду внутренней системы оценки индивидуальных образовательных достижений учащихся (технология накопительной оценки, технология рейтинговой оценки, технология оценки динамики развития учащихся, технология многобалльной оценки</w:t>
      </w:r>
      <w:r>
        <w:rPr>
          <w:rFonts w:ascii="Times New Roman" w:eastAsia="Times New Roman" w:hAnsi="Times New Roman" w:cs="Times New Roman"/>
          <w:sz w:val="28"/>
          <w:szCs w:val="28"/>
          <w:lang w:eastAsia="ru-RU"/>
        </w:rPr>
        <w:t>, технология формирующего оценивания</w:t>
      </w:r>
      <w:r w:rsidRPr="00D413A1">
        <w:rPr>
          <w:rFonts w:ascii="Times New Roman" w:eastAsia="Times New Roman" w:hAnsi="Times New Roman" w:cs="Times New Roman"/>
          <w:sz w:val="28"/>
          <w:szCs w:val="28"/>
          <w:lang w:eastAsia="ru-RU"/>
        </w:rPr>
        <w:t xml:space="preserve"> и др.).</w:t>
      </w:r>
    </w:p>
    <w:p w:rsidR="00DF3254" w:rsidRPr="00D413A1" w:rsidRDefault="00DF3254" w:rsidP="00DF3254">
      <w:pPr>
        <w:spacing w:after="0" w:line="240" w:lineRule="auto"/>
        <w:contextualSpacing/>
        <w:jc w:val="both"/>
        <w:rPr>
          <w:rFonts w:ascii="Times New Roman" w:eastAsia="Calibri" w:hAnsi="Times New Roman" w:cs="Times New Roman"/>
          <w:sz w:val="28"/>
          <w:szCs w:val="28"/>
        </w:rPr>
      </w:pPr>
      <w:r w:rsidRPr="00D413A1">
        <w:rPr>
          <w:rFonts w:ascii="Times New Roman" w:eastAsia="+mn-ea" w:hAnsi="Times New Roman" w:cs="Times New Roman"/>
          <w:kern w:val="24"/>
          <w:sz w:val="28"/>
          <w:szCs w:val="28"/>
        </w:rPr>
        <w:t>9. Сформировать систему содержательно-</w:t>
      </w:r>
      <w:proofErr w:type="spellStart"/>
      <w:r w:rsidRPr="00D413A1">
        <w:rPr>
          <w:rFonts w:ascii="Times New Roman" w:eastAsia="+mn-ea" w:hAnsi="Times New Roman" w:cs="Times New Roman"/>
          <w:kern w:val="24"/>
          <w:sz w:val="28"/>
          <w:szCs w:val="28"/>
        </w:rPr>
        <w:t>критериальной</w:t>
      </w:r>
      <w:proofErr w:type="spellEnd"/>
      <w:r w:rsidRPr="00D413A1">
        <w:rPr>
          <w:rFonts w:ascii="Times New Roman" w:eastAsia="+mn-ea" w:hAnsi="Times New Roman" w:cs="Times New Roman"/>
          <w:kern w:val="24"/>
          <w:sz w:val="28"/>
          <w:szCs w:val="28"/>
        </w:rPr>
        <w:t xml:space="preserve"> оценки учителя на основе планируемых результатов: личностных, </w:t>
      </w:r>
      <w:proofErr w:type="spellStart"/>
      <w:r w:rsidRPr="00D413A1">
        <w:rPr>
          <w:rFonts w:ascii="Times New Roman" w:eastAsia="+mn-ea" w:hAnsi="Times New Roman" w:cs="Times New Roman"/>
          <w:kern w:val="24"/>
          <w:sz w:val="28"/>
          <w:szCs w:val="28"/>
        </w:rPr>
        <w:t>метапредметных</w:t>
      </w:r>
      <w:proofErr w:type="spellEnd"/>
      <w:r w:rsidRPr="00D413A1">
        <w:rPr>
          <w:rFonts w:ascii="Times New Roman" w:eastAsia="+mn-ea" w:hAnsi="Times New Roman" w:cs="Times New Roman"/>
          <w:kern w:val="24"/>
          <w:sz w:val="28"/>
          <w:szCs w:val="28"/>
        </w:rPr>
        <w:t xml:space="preserve"> и предметных. </w:t>
      </w:r>
    </w:p>
    <w:p w:rsidR="00FA29C0" w:rsidRDefault="00FA29C0" w:rsidP="005D2FB0">
      <w:pPr>
        <w:spacing w:after="0" w:line="240" w:lineRule="auto"/>
        <w:ind w:firstLine="709"/>
        <w:jc w:val="both"/>
        <w:rPr>
          <w:rFonts w:ascii="Times New Roman" w:eastAsia="Times New Roman" w:hAnsi="Times New Roman" w:cs="Times New Roman"/>
          <w:b/>
          <w:sz w:val="28"/>
          <w:szCs w:val="28"/>
          <w:lang w:eastAsia="ru-RU"/>
        </w:rPr>
      </w:pPr>
    </w:p>
    <w:p w:rsidR="00FA29C0" w:rsidRDefault="00DF3254" w:rsidP="005D2FB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Федеральные документы </w:t>
      </w:r>
      <w:r w:rsidR="003517BB">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актуализации ВСОКО</w:t>
      </w:r>
    </w:p>
    <w:p w:rsidR="003517BB" w:rsidRDefault="003517BB" w:rsidP="003517B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517BB">
        <w:rPr>
          <w:rFonts w:ascii="Times New Roman" w:eastAsia="Calibri" w:hAnsi="Times New Roman" w:cs="Times New Roman"/>
          <w:sz w:val="28"/>
          <w:szCs w:val="28"/>
        </w:rPr>
        <w:t xml:space="preserve">Рекомендации Письма </w:t>
      </w:r>
      <w:proofErr w:type="spellStart"/>
      <w:r w:rsidRPr="003517BB">
        <w:rPr>
          <w:rFonts w:ascii="Times New Roman" w:eastAsia="Calibri" w:hAnsi="Times New Roman" w:cs="Times New Roman"/>
          <w:sz w:val="28"/>
          <w:szCs w:val="28"/>
        </w:rPr>
        <w:t>Минпросвещения</w:t>
      </w:r>
      <w:proofErr w:type="spellEnd"/>
      <w:r w:rsidRPr="003517BB">
        <w:rPr>
          <w:rFonts w:ascii="Times New Roman" w:eastAsia="Calibri" w:hAnsi="Times New Roman" w:cs="Times New Roman"/>
          <w:sz w:val="28"/>
          <w:szCs w:val="28"/>
        </w:rPr>
        <w:t xml:space="preserve"> России и </w:t>
      </w:r>
      <w:proofErr w:type="spellStart"/>
      <w:r w:rsidRPr="003517BB">
        <w:rPr>
          <w:rFonts w:ascii="Times New Roman" w:eastAsia="Calibri" w:hAnsi="Times New Roman" w:cs="Times New Roman"/>
          <w:sz w:val="28"/>
          <w:szCs w:val="28"/>
        </w:rPr>
        <w:t>Рособрнадзора</w:t>
      </w:r>
      <w:proofErr w:type="spellEnd"/>
      <w:r w:rsidRPr="003517BB">
        <w:rPr>
          <w:rFonts w:ascii="Times New Roman" w:eastAsia="Calibri" w:hAnsi="Times New Roman" w:cs="Times New Roman"/>
          <w:sz w:val="28"/>
          <w:szCs w:val="28"/>
        </w:rPr>
        <w:t xml:space="preserve"> от 06.08.2021 г. № СК-228/03 и № 01.169/08-01 об оптимизации количества контрольных работ в школе, Письма </w:t>
      </w:r>
      <w:proofErr w:type="spellStart"/>
      <w:r w:rsidRPr="003517BB">
        <w:rPr>
          <w:rFonts w:ascii="Times New Roman" w:eastAsia="Calibri" w:hAnsi="Times New Roman" w:cs="Times New Roman"/>
          <w:bCs/>
          <w:sz w:val="28"/>
          <w:szCs w:val="28"/>
        </w:rPr>
        <w:t>Рособрнадзора</w:t>
      </w:r>
      <w:proofErr w:type="spellEnd"/>
      <w:r w:rsidRPr="003517BB">
        <w:rPr>
          <w:rFonts w:ascii="Times New Roman" w:eastAsia="Calibri" w:hAnsi="Times New Roman" w:cs="Times New Roman"/>
          <w:bCs/>
          <w:sz w:val="28"/>
          <w:szCs w:val="28"/>
        </w:rPr>
        <w:t xml:space="preserve"> от 10.02.2020 № 13-35 </w:t>
      </w:r>
      <w:r w:rsidRPr="003517BB">
        <w:rPr>
          <w:rFonts w:ascii="Times New Roman" w:eastAsia="Calibri" w:hAnsi="Times New Roman" w:cs="Times New Roman"/>
          <w:sz w:val="28"/>
          <w:szCs w:val="28"/>
        </w:rPr>
        <w:t xml:space="preserve">о включении ВПР в промежуточную аттестацию учащихся не во всех общеобразовательных организациях нашли отражение, что создает риск негативного отношения учителей к ВПР и недостаточной методической компетентности педагогов по достижению </w:t>
      </w:r>
      <w:proofErr w:type="spellStart"/>
      <w:r w:rsidRPr="003517BB">
        <w:rPr>
          <w:rFonts w:ascii="Times New Roman" w:eastAsia="Calibri" w:hAnsi="Times New Roman" w:cs="Times New Roman"/>
          <w:sz w:val="28"/>
          <w:szCs w:val="28"/>
        </w:rPr>
        <w:t>метапредметных</w:t>
      </w:r>
      <w:proofErr w:type="spellEnd"/>
      <w:r w:rsidRPr="003517BB">
        <w:rPr>
          <w:rFonts w:ascii="Times New Roman" w:eastAsia="Calibri" w:hAnsi="Times New Roman" w:cs="Times New Roman"/>
          <w:sz w:val="28"/>
          <w:szCs w:val="28"/>
        </w:rPr>
        <w:t xml:space="preserve"> и предметных результатов.</w:t>
      </w:r>
      <w:proofErr w:type="gramEnd"/>
    </w:p>
    <w:p w:rsidR="003517BB" w:rsidRPr="00EB2F96" w:rsidRDefault="003517BB" w:rsidP="003517BB">
      <w:pPr>
        <w:spacing w:after="0" w:line="240" w:lineRule="auto"/>
        <w:jc w:val="center"/>
        <w:rPr>
          <w:rFonts w:ascii="Times New Roman" w:hAnsi="Times New Roman" w:cs="Times New Roman"/>
          <w:b/>
          <w:sz w:val="28"/>
          <w:szCs w:val="28"/>
        </w:rPr>
      </w:pPr>
    </w:p>
    <w:p w:rsidR="003517BB" w:rsidRPr="00EB2F96" w:rsidRDefault="00EE499B" w:rsidP="003517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3517BB" w:rsidRPr="00EB2F96">
        <w:rPr>
          <w:rFonts w:ascii="Times New Roman" w:hAnsi="Times New Roman" w:cs="Times New Roman"/>
          <w:b/>
          <w:sz w:val="28"/>
          <w:szCs w:val="28"/>
        </w:rPr>
        <w:t xml:space="preserve"> реализации рекомендаций </w:t>
      </w:r>
      <w:proofErr w:type="spellStart"/>
      <w:r w:rsidR="003517BB" w:rsidRPr="00EB2F96">
        <w:rPr>
          <w:rFonts w:ascii="Times New Roman" w:hAnsi="Times New Roman" w:cs="Times New Roman"/>
          <w:b/>
          <w:sz w:val="28"/>
          <w:szCs w:val="28"/>
        </w:rPr>
        <w:t>Рособрнадзора</w:t>
      </w:r>
      <w:proofErr w:type="spellEnd"/>
      <w:r w:rsidR="003517BB" w:rsidRPr="00EB2F96">
        <w:rPr>
          <w:rFonts w:ascii="Times New Roman" w:hAnsi="Times New Roman" w:cs="Times New Roman"/>
          <w:b/>
          <w:sz w:val="28"/>
          <w:szCs w:val="28"/>
        </w:rPr>
        <w:t xml:space="preserve"> по снижению </w:t>
      </w:r>
    </w:p>
    <w:p w:rsidR="003517BB" w:rsidRDefault="003517BB" w:rsidP="003517BB">
      <w:pPr>
        <w:spacing w:after="0" w:line="240" w:lineRule="auto"/>
        <w:jc w:val="center"/>
        <w:rPr>
          <w:rFonts w:ascii="Times New Roman" w:hAnsi="Times New Roman" w:cs="Times New Roman"/>
          <w:b/>
          <w:sz w:val="28"/>
          <w:szCs w:val="28"/>
        </w:rPr>
      </w:pPr>
      <w:r w:rsidRPr="00EB2F96">
        <w:rPr>
          <w:rFonts w:ascii="Times New Roman" w:hAnsi="Times New Roman" w:cs="Times New Roman"/>
          <w:b/>
          <w:sz w:val="28"/>
          <w:szCs w:val="28"/>
        </w:rPr>
        <w:t>контрольных работ в школах</w:t>
      </w:r>
    </w:p>
    <w:p w:rsidR="003517BB" w:rsidRDefault="003517BB" w:rsidP="003517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w:t>
      </w:r>
      <w:r w:rsidRPr="00792F9E">
        <w:rPr>
          <w:rFonts w:ascii="Times New Roman" w:hAnsi="Times New Roman" w:cs="Times New Roman"/>
          <w:sz w:val="28"/>
          <w:szCs w:val="28"/>
        </w:rPr>
        <w:t>существление текущего контроля успеваемости и промежуточной аттестации обучающихся,установление их форм, пер</w:t>
      </w:r>
      <w:r>
        <w:rPr>
          <w:rFonts w:ascii="Times New Roman" w:hAnsi="Times New Roman" w:cs="Times New Roman"/>
          <w:sz w:val="28"/>
          <w:szCs w:val="28"/>
        </w:rPr>
        <w:t xml:space="preserve">иодичности и порядка проведения относится к компетенции школы. Это положение определяется статьей 28 ФЗ «Об образовании в РФ». </w:t>
      </w:r>
    </w:p>
    <w:p w:rsidR="003517BB" w:rsidRDefault="003517BB" w:rsidP="003517B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Школа разрабатывает локальный нормативный акт «Положение о текущем контроле успеваемости и промежуточной аттестации», в котором определяет формы проведения оценочных процедур и их периодичность в соответствии с гигиеническими требованиями организации образовательного </w:t>
      </w:r>
      <w:r>
        <w:rPr>
          <w:rFonts w:ascii="Times New Roman" w:hAnsi="Times New Roman" w:cs="Times New Roman"/>
          <w:sz w:val="28"/>
          <w:szCs w:val="28"/>
        </w:rPr>
        <w:lastRenderedPageBreak/>
        <w:t xml:space="preserve">процесса и последними рекомендациями </w:t>
      </w:r>
      <w:proofErr w:type="spellStart"/>
      <w:r>
        <w:rPr>
          <w:rFonts w:ascii="Times New Roman" w:hAnsi="Times New Roman" w:cs="Times New Roman"/>
          <w:sz w:val="28"/>
          <w:szCs w:val="28"/>
        </w:rPr>
        <w:t>Рособрнадзора</w:t>
      </w:r>
      <w:proofErr w:type="spellEnd"/>
      <w:r>
        <w:rPr>
          <w:rFonts w:ascii="Times New Roman" w:hAnsi="Times New Roman" w:cs="Times New Roman"/>
          <w:sz w:val="28"/>
          <w:szCs w:val="28"/>
        </w:rPr>
        <w:t xml:space="preserve">: </w:t>
      </w:r>
      <w:r w:rsidRPr="00CD1183">
        <w:rPr>
          <w:rFonts w:ascii="Times New Roman" w:hAnsi="Times New Roman" w:cs="Times New Roman"/>
          <w:i/>
          <w:sz w:val="28"/>
          <w:szCs w:val="28"/>
        </w:rPr>
        <w:t>«не проводить оценочные процедуры на первом и последнем уроках, не проводить для обучающихся одного класса более одной оценочной процедуры в день».</w:t>
      </w:r>
      <w:proofErr w:type="gramEnd"/>
    </w:p>
    <w:p w:rsidR="003517BB" w:rsidRDefault="003517BB" w:rsidP="003517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школы в своей практике не проводят контрольные работы в понедельник и пятницу, учитывая снижение учебной активности учащихся в эти дни.</w:t>
      </w:r>
    </w:p>
    <w:p w:rsidR="003517BB" w:rsidRPr="00FA1D4E" w:rsidRDefault="003517BB" w:rsidP="003517BB">
      <w:pPr>
        <w:autoSpaceDE w:val="0"/>
        <w:autoSpaceDN w:val="0"/>
        <w:adjustRightInd w:val="0"/>
        <w:spacing w:after="0" w:line="240" w:lineRule="auto"/>
        <w:ind w:firstLine="709"/>
        <w:jc w:val="both"/>
        <w:rPr>
          <w:rFonts w:ascii="Times New Roman" w:hAnsi="Times New Roman" w:cs="Times New Roman"/>
          <w:sz w:val="28"/>
          <w:szCs w:val="28"/>
        </w:rPr>
      </w:pPr>
      <w:r w:rsidRPr="00FA1D4E">
        <w:rPr>
          <w:rFonts w:ascii="Times New Roman" w:eastAsia="Times New Roman" w:hAnsi="Times New Roman" w:cs="Times New Roman"/>
          <w:sz w:val="28"/>
          <w:szCs w:val="28"/>
          <w:lang w:eastAsia="ru-RU"/>
        </w:rPr>
        <w:t>Порядок, формы и процедуры текущего контроля успеваемости определяет учитель самостоятельно на основе рабочей программы учебного предмета и в соответствии с календарно-тематическим планом на текущий учебный год.</w:t>
      </w:r>
    </w:p>
    <w:p w:rsidR="003517BB" w:rsidRDefault="003517BB" w:rsidP="003517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контрольные работы в большей степени проводятся по математике и русскому языку с периодичностью двух оценочных процедур в месяц: 1 по математике и 1 по другим предметам учебного плана или 1 по русскому языку и 1 по другому предмету (биология, химия, физика, история). Это объясняется объемом содержания учебных программ.</w:t>
      </w:r>
    </w:p>
    <w:p w:rsidR="003517BB" w:rsidRDefault="003517BB" w:rsidP="003517BB">
      <w:pPr>
        <w:autoSpaceDE w:val="0"/>
        <w:autoSpaceDN w:val="0"/>
        <w:adjustRightInd w:val="0"/>
        <w:spacing w:after="0" w:line="240" w:lineRule="auto"/>
        <w:jc w:val="both"/>
        <w:rPr>
          <w:rFonts w:ascii="Times New Roman" w:hAnsi="Times New Roman" w:cs="Times New Roman"/>
          <w:sz w:val="28"/>
          <w:szCs w:val="28"/>
        </w:rPr>
      </w:pPr>
    </w:p>
    <w:p w:rsidR="003517BB" w:rsidRDefault="003517BB" w:rsidP="003517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Промежуточная аттестация учащихся проводится в конце учебного года по всем учебным предметам. На данный момент оценочная процедура федерального уровня - ВПР – проводится в каждом классе по всем учебным предметам, кроме изобразительного искусства, технологии, физической культуры, музыки, основ безопасности жизнедеятельности. </w:t>
      </w:r>
      <w:proofErr w:type="spellStart"/>
      <w:r>
        <w:rPr>
          <w:rFonts w:ascii="Times New Roman" w:hAnsi="Times New Roman" w:cs="Times New Roman"/>
          <w:sz w:val="28"/>
          <w:szCs w:val="28"/>
        </w:rPr>
        <w:t>Рособрнадзор</w:t>
      </w:r>
      <w:proofErr w:type="spellEnd"/>
      <w:r>
        <w:rPr>
          <w:rFonts w:ascii="Times New Roman" w:hAnsi="Times New Roman" w:cs="Times New Roman"/>
          <w:sz w:val="28"/>
          <w:szCs w:val="28"/>
        </w:rPr>
        <w:t xml:space="preserve"> в феврале 2020 года предоставил школам  </w:t>
      </w:r>
      <w:r w:rsidRPr="00FF09D2">
        <w:rPr>
          <w:rFonts w:ascii="Times New Roman" w:hAnsi="Times New Roman" w:cs="Times New Roman"/>
          <w:sz w:val="28"/>
          <w:szCs w:val="28"/>
        </w:rPr>
        <w:t>«</w:t>
      </w:r>
      <w:r w:rsidRPr="00FF09D2">
        <w:rPr>
          <w:rFonts w:ascii="Times New Roman" w:eastAsia="Times New Roman" w:hAnsi="Times New Roman" w:cs="Times New Roman"/>
          <w:sz w:val="28"/>
          <w:szCs w:val="28"/>
          <w:lang w:eastAsia="ru-RU"/>
        </w:rPr>
        <w:t>Методически</w:t>
      </w:r>
      <w:r>
        <w:rPr>
          <w:rFonts w:ascii="Times New Roman" w:eastAsia="Times New Roman" w:hAnsi="Times New Roman" w:cs="Times New Roman"/>
          <w:sz w:val="28"/>
          <w:szCs w:val="28"/>
          <w:lang w:eastAsia="ru-RU"/>
        </w:rPr>
        <w:t>е</w:t>
      </w:r>
      <w:r w:rsidRPr="00FF09D2">
        <w:rPr>
          <w:rFonts w:ascii="Times New Roman" w:eastAsia="Times New Roman" w:hAnsi="Times New Roman" w:cs="Times New Roman"/>
          <w:sz w:val="28"/>
          <w:szCs w:val="28"/>
          <w:lang w:eastAsia="ru-RU"/>
        </w:rPr>
        <w:t xml:space="preserve"> рекомендаци</w:t>
      </w:r>
      <w:r>
        <w:rPr>
          <w:rFonts w:ascii="Times New Roman" w:eastAsia="Times New Roman" w:hAnsi="Times New Roman" w:cs="Times New Roman"/>
          <w:sz w:val="28"/>
          <w:szCs w:val="28"/>
          <w:lang w:eastAsia="ru-RU"/>
        </w:rPr>
        <w:t>и</w:t>
      </w:r>
      <w:r w:rsidRPr="00FF09D2">
        <w:rPr>
          <w:rFonts w:ascii="Times New Roman" w:eastAsia="Times New Roman" w:hAnsi="Times New Roman" w:cs="Times New Roman"/>
          <w:sz w:val="28"/>
          <w:szCs w:val="28"/>
          <w:lang w:eastAsia="ru-RU"/>
        </w:rPr>
        <w:t xml:space="preserve"> по проведению ВПР</w:t>
      </w:r>
      <w:r>
        <w:rPr>
          <w:rFonts w:ascii="Times New Roman" w:eastAsia="Times New Roman" w:hAnsi="Times New Roman" w:cs="Times New Roman"/>
          <w:sz w:val="28"/>
          <w:szCs w:val="28"/>
          <w:lang w:eastAsia="ru-RU"/>
        </w:rPr>
        <w:t>», где предлагалось о</w:t>
      </w:r>
      <w:r w:rsidRPr="00FF09D2">
        <w:rPr>
          <w:rFonts w:ascii="Times New Roman" w:hAnsi="Times New Roman" w:cs="Times New Roman"/>
          <w:sz w:val="28"/>
          <w:szCs w:val="28"/>
        </w:rPr>
        <w:t xml:space="preserve">бразовательной организации  </w:t>
      </w:r>
      <w:r>
        <w:rPr>
          <w:rFonts w:ascii="Times New Roman" w:hAnsi="Times New Roman" w:cs="Times New Roman"/>
          <w:sz w:val="28"/>
          <w:szCs w:val="28"/>
        </w:rPr>
        <w:t>«</w:t>
      </w:r>
      <w:r w:rsidRPr="00FF09D2">
        <w:rPr>
          <w:rFonts w:ascii="Times New Roman" w:hAnsi="Times New Roman" w:cs="Times New Roman"/>
          <w:sz w:val="28"/>
          <w:szCs w:val="28"/>
        </w:rPr>
        <w:t>актуализировать локальныенормативные акты о порядке текущего контроля успеваемости и промежуточнойаттестации с учетом проведения ВПР</w:t>
      </w:r>
      <w:r>
        <w:rPr>
          <w:rFonts w:ascii="Times New Roman" w:hAnsi="Times New Roman" w:cs="Times New Roman"/>
          <w:sz w:val="28"/>
          <w:szCs w:val="28"/>
        </w:rPr>
        <w:t>».</w:t>
      </w:r>
    </w:p>
    <w:p w:rsidR="003517BB" w:rsidRPr="004E287B" w:rsidRDefault="003517BB" w:rsidP="003517BB">
      <w:pPr>
        <w:autoSpaceDE w:val="0"/>
        <w:autoSpaceDN w:val="0"/>
        <w:adjustRightInd w:val="0"/>
        <w:spacing w:after="0" w:line="240" w:lineRule="auto"/>
        <w:ind w:firstLine="709"/>
        <w:jc w:val="both"/>
        <w:rPr>
          <w:rFonts w:ascii="Times New Roman" w:hAnsi="Times New Roman" w:cs="Times New Roman"/>
          <w:sz w:val="28"/>
          <w:szCs w:val="28"/>
        </w:rPr>
      </w:pPr>
      <w:r w:rsidRPr="004E287B">
        <w:rPr>
          <w:rFonts w:ascii="Times New Roman" w:hAnsi="Times New Roman" w:cs="Times New Roman"/>
          <w:sz w:val="28"/>
          <w:szCs w:val="28"/>
        </w:rPr>
        <w:t xml:space="preserve">В локальных нормативных актах «Положение о внутренней системе оценки качества образования» и «Положение о текущем контроле успеваемости и промежуточной аттестации» общеобразовательные организации определяют ВПР как компонент промежуточной аттестации. В этом случае проводить </w:t>
      </w:r>
      <w:proofErr w:type="spellStart"/>
      <w:r w:rsidRPr="004E287B">
        <w:rPr>
          <w:rFonts w:ascii="Times New Roman" w:hAnsi="Times New Roman" w:cs="Times New Roman"/>
          <w:sz w:val="28"/>
          <w:szCs w:val="28"/>
        </w:rPr>
        <w:t>внутришкольные</w:t>
      </w:r>
      <w:proofErr w:type="spellEnd"/>
      <w:r w:rsidRPr="004E287B">
        <w:rPr>
          <w:rFonts w:ascii="Times New Roman" w:hAnsi="Times New Roman" w:cs="Times New Roman"/>
          <w:sz w:val="28"/>
          <w:szCs w:val="28"/>
        </w:rPr>
        <w:t xml:space="preserve"> контрольные работы по учебным предметам </w:t>
      </w:r>
      <w:r>
        <w:rPr>
          <w:rFonts w:ascii="Times New Roman" w:hAnsi="Times New Roman" w:cs="Times New Roman"/>
          <w:sz w:val="28"/>
          <w:szCs w:val="28"/>
        </w:rPr>
        <w:t xml:space="preserve">в конце года </w:t>
      </w:r>
      <w:r w:rsidRPr="004E287B">
        <w:rPr>
          <w:rFonts w:ascii="Times New Roman" w:hAnsi="Times New Roman" w:cs="Times New Roman"/>
          <w:sz w:val="28"/>
          <w:szCs w:val="28"/>
        </w:rPr>
        <w:t>не надо. Годовые отметки выставляются на основе результатов ВПР и оценок текущего контроля успеваемости</w:t>
      </w:r>
      <w:r>
        <w:rPr>
          <w:rFonts w:ascii="Times New Roman" w:hAnsi="Times New Roman" w:cs="Times New Roman"/>
          <w:sz w:val="28"/>
          <w:szCs w:val="28"/>
        </w:rPr>
        <w:t xml:space="preserve"> учащихся</w:t>
      </w:r>
      <w:r w:rsidRPr="004E287B">
        <w:rPr>
          <w:rFonts w:ascii="Times New Roman" w:hAnsi="Times New Roman" w:cs="Times New Roman"/>
          <w:sz w:val="28"/>
          <w:szCs w:val="28"/>
        </w:rPr>
        <w:t>.</w:t>
      </w:r>
    </w:p>
    <w:p w:rsidR="003517BB" w:rsidRDefault="003517BB" w:rsidP="003517BB">
      <w:pPr>
        <w:autoSpaceDE w:val="0"/>
        <w:autoSpaceDN w:val="0"/>
        <w:adjustRightInd w:val="0"/>
        <w:spacing w:after="0" w:line="240" w:lineRule="auto"/>
        <w:jc w:val="both"/>
        <w:rPr>
          <w:rFonts w:ascii="Times New Roman" w:hAnsi="Times New Roman" w:cs="Times New Roman"/>
          <w:sz w:val="28"/>
          <w:szCs w:val="28"/>
        </w:rPr>
      </w:pPr>
    </w:p>
    <w:p w:rsidR="003517BB" w:rsidRDefault="003517BB" w:rsidP="003517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 целью </w:t>
      </w:r>
      <w:proofErr w:type="gramStart"/>
      <w:r>
        <w:rPr>
          <w:rFonts w:ascii="Times New Roman" w:hAnsi="Times New Roman" w:cs="Times New Roman"/>
          <w:sz w:val="28"/>
          <w:szCs w:val="28"/>
        </w:rPr>
        <w:t>осуществления контроля периодичности проведения оценочных процедур</w:t>
      </w:r>
      <w:proofErr w:type="gramEnd"/>
      <w:r>
        <w:rPr>
          <w:rFonts w:ascii="Times New Roman" w:hAnsi="Times New Roman" w:cs="Times New Roman"/>
          <w:sz w:val="28"/>
          <w:szCs w:val="28"/>
        </w:rPr>
        <w:t xml:space="preserve"> школам Ростовской области даны рекомендации по разработке графика контрольных работ по всем учебным предметам на каждый уровень общего образования. В график необходимо включить проверочные работы текущего контроля успеваемости, которые проводит учитель в соответствии с календарно-тематическим планом, и ВПР как годовые контрольные работы.</w:t>
      </w:r>
    </w:p>
    <w:p w:rsidR="003517BB" w:rsidRPr="004E287B" w:rsidRDefault="003517BB" w:rsidP="00351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рекомендуется пересмотреть проведение четвертных контрольных работ. </w:t>
      </w:r>
      <w:r w:rsidRPr="004E287B">
        <w:rPr>
          <w:rFonts w:ascii="Times New Roman" w:hAnsi="Times New Roman" w:cs="Times New Roman"/>
          <w:sz w:val="28"/>
          <w:szCs w:val="28"/>
        </w:rPr>
        <w:t xml:space="preserve">Оценки четвертные и триместровые относятся к текущему контролю успеваемости и </w:t>
      </w:r>
      <w:r>
        <w:rPr>
          <w:rFonts w:ascii="Times New Roman" w:hAnsi="Times New Roman" w:cs="Times New Roman"/>
          <w:sz w:val="28"/>
          <w:szCs w:val="28"/>
        </w:rPr>
        <w:t>должны выставляться</w:t>
      </w:r>
      <w:r w:rsidRPr="004E287B">
        <w:rPr>
          <w:rFonts w:ascii="Times New Roman" w:hAnsi="Times New Roman" w:cs="Times New Roman"/>
          <w:sz w:val="28"/>
          <w:szCs w:val="28"/>
        </w:rPr>
        <w:t xml:space="preserve"> на основе накопительных баллов, положительной динамики достижения </w:t>
      </w:r>
      <w:proofErr w:type="spellStart"/>
      <w:r w:rsidRPr="004E287B">
        <w:rPr>
          <w:rFonts w:ascii="Times New Roman" w:hAnsi="Times New Roman" w:cs="Times New Roman"/>
          <w:sz w:val="28"/>
          <w:szCs w:val="28"/>
        </w:rPr>
        <w:t>метапредметных</w:t>
      </w:r>
      <w:proofErr w:type="spellEnd"/>
      <w:r w:rsidRPr="004E287B">
        <w:rPr>
          <w:rFonts w:ascii="Times New Roman" w:hAnsi="Times New Roman" w:cs="Times New Roman"/>
          <w:sz w:val="28"/>
          <w:szCs w:val="28"/>
        </w:rPr>
        <w:t xml:space="preserve"> результатов, отметок за результаты освоения отдельных </w:t>
      </w:r>
      <w:r w:rsidRPr="004E287B">
        <w:rPr>
          <w:rFonts w:ascii="Times New Roman" w:hAnsi="Times New Roman" w:cs="Times New Roman"/>
          <w:sz w:val="28"/>
          <w:szCs w:val="28"/>
        </w:rPr>
        <w:lastRenderedPageBreak/>
        <w:t xml:space="preserve">тематических разделов образовательной программы. В этом случае контрольные работы по итогам четверти не </w:t>
      </w:r>
      <w:r>
        <w:rPr>
          <w:rFonts w:ascii="Times New Roman" w:hAnsi="Times New Roman" w:cs="Times New Roman"/>
          <w:sz w:val="28"/>
          <w:szCs w:val="28"/>
        </w:rPr>
        <w:t xml:space="preserve">нужно </w:t>
      </w:r>
      <w:r w:rsidRPr="004E287B">
        <w:rPr>
          <w:rFonts w:ascii="Times New Roman" w:hAnsi="Times New Roman" w:cs="Times New Roman"/>
          <w:sz w:val="28"/>
          <w:szCs w:val="28"/>
        </w:rPr>
        <w:t>провод</w:t>
      </w:r>
      <w:r>
        <w:rPr>
          <w:rFonts w:ascii="Times New Roman" w:hAnsi="Times New Roman" w:cs="Times New Roman"/>
          <w:sz w:val="28"/>
          <w:szCs w:val="28"/>
        </w:rPr>
        <w:t>ить</w:t>
      </w:r>
      <w:r w:rsidRPr="004E287B">
        <w:rPr>
          <w:rFonts w:ascii="Times New Roman" w:hAnsi="Times New Roman" w:cs="Times New Roman"/>
          <w:sz w:val="28"/>
          <w:szCs w:val="28"/>
        </w:rPr>
        <w:t xml:space="preserve">, поскольку </w:t>
      </w:r>
      <w:r>
        <w:rPr>
          <w:rFonts w:ascii="Times New Roman" w:hAnsi="Times New Roman" w:cs="Times New Roman"/>
          <w:sz w:val="28"/>
          <w:szCs w:val="28"/>
        </w:rPr>
        <w:t xml:space="preserve">они </w:t>
      </w:r>
      <w:r w:rsidRPr="004E287B">
        <w:rPr>
          <w:rFonts w:ascii="Times New Roman" w:hAnsi="Times New Roman" w:cs="Times New Roman"/>
          <w:sz w:val="28"/>
          <w:szCs w:val="28"/>
        </w:rPr>
        <w:t xml:space="preserve">не дают объективной информации о формировании </w:t>
      </w:r>
      <w:proofErr w:type="spellStart"/>
      <w:r w:rsidRPr="004E287B">
        <w:rPr>
          <w:rFonts w:ascii="Times New Roman" w:hAnsi="Times New Roman" w:cs="Times New Roman"/>
          <w:sz w:val="28"/>
          <w:szCs w:val="28"/>
        </w:rPr>
        <w:t>метапредметных</w:t>
      </w:r>
      <w:proofErr w:type="spellEnd"/>
      <w:r w:rsidRPr="004E287B">
        <w:rPr>
          <w:rFonts w:ascii="Times New Roman" w:hAnsi="Times New Roman" w:cs="Times New Roman"/>
          <w:sz w:val="28"/>
          <w:szCs w:val="28"/>
        </w:rPr>
        <w:t xml:space="preserve"> результатов и направлены только на определение четвертной оценки по факту выполнения контрольной работы. Такой подход нивелирует </w:t>
      </w:r>
      <w:r>
        <w:rPr>
          <w:rFonts w:ascii="Times New Roman" w:hAnsi="Times New Roman" w:cs="Times New Roman"/>
          <w:sz w:val="28"/>
          <w:szCs w:val="28"/>
        </w:rPr>
        <w:t xml:space="preserve">положительную динамику освоения учебной программы, </w:t>
      </w:r>
      <w:r w:rsidRPr="004E287B">
        <w:rPr>
          <w:rFonts w:ascii="Times New Roman" w:hAnsi="Times New Roman" w:cs="Times New Roman"/>
          <w:sz w:val="28"/>
          <w:szCs w:val="28"/>
        </w:rPr>
        <w:t>исключает адресную поддержку слабоуспевающих учащихся.</w:t>
      </w:r>
      <w:r>
        <w:rPr>
          <w:rFonts w:ascii="Times New Roman" w:hAnsi="Times New Roman" w:cs="Times New Roman"/>
          <w:sz w:val="28"/>
          <w:szCs w:val="28"/>
        </w:rPr>
        <w:t xml:space="preserve"> Определяющее значение имеют не четверные оценки, а оценки по итогам освоения тематических разделов – базовых содержательных компонентов программы. </w:t>
      </w:r>
    </w:p>
    <w:p w:rsidR="003517BB" w:rsidRDefault="003517BB" w:rsidP="003517BB">
      <w:pPr>
        <w:autoSpaceDE w:val="0"/>
        <w:autoSpaceDN w:val="0"/>
        <w:adjustRightInd w:val="0"/>
        <w:spacing w:after="0" w:line="240" w:lineRule="auto"/>
        <w:ind w:firstLine="709"/>
        <w:jc w:val="both"/>
        <w:rPr>
          <w:rFonts w:ascii="Times New Roman" w:hAnsi="Times New Roman" w:cs="Times New Roman"/>
          <w:sz w:val="28"/>
          <w:szCs w:val="28"/>
        </w:rPr>
      </w:pPr>
    </w:p>
    <w:p w:rsidR="003517BB" w:rsidRDefault="003517BB" w:rsidP="003517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Во избежание перегрузки обучающихся репетиционными проверочными работами, однотипными заданиями подготовительных работ школам указано на соблюдение 10% объема оценочных процедур от общего объема учебного времени по предмету. Данная мера должна соблюдаться учителем при составлении календарно-тематического плана по предмету.</w:t>
      </w:r>
    </w:p>
    <w:p w:rsidR="003517BB" w:rsidRPr="004E287B" w:rsidRDefault="003517BB" w:rsidP="00351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школ показывает, что </w:t>
      </w:r>
      <w:r w:rsidRPr="004E287B">
        <w:rPr>
          <w:rFonts w:ascii="Times New Roman" w:hAnsi="Times New Roman" w:cs="Times New Roman"/>
          <w:sz w:val="28"/>
          <w:szCs w:val="28"/>
        </w:rPr>
        <w:t xml:space="preserve">План контрольно-оценочной деятельности общеобразовательной организации содержит традиционные административные контрольные работы, которые направлены на «подстраховку» освоения учащимися математики и русского языка. Как правило, такие работы проводятся в конце полугодия или в конце третьей четверти и направлены на осуществление жестко-предупредительного контроля. Измерители внутренней системы оценки качества образования не всегда содержат учебно-познавательные и учебно-практические задания, направленные на оценку функциональной грамотности учащихся. Такая ситуация приводит к росту тревожности учащихся и педагогов и дезориентирует учителей в </w:t>
      </w:r>
      <w:r>
        <w:rPr>
          <w:rFonts w:ascii="Times New Roman" w:hAnsi="Times New Roman" w:cs="Times New Roman"/>
          <w:sz w:val="28"/>
          <w:szCs w:val="28"/>
        </w:rPr>
        <w:t>понимании</w:t>
      </w:r>
      <w:r w:rsidRPr="004E287B">
        <w:rPr>
          <w:rFonts w:ascii="Times New Roman" w:hAnsi="Times New Roman" w:cs="Times New Roman"/>
          <w:sz w:val="28"/>
          <w:szCs w:val="28"/>
        </w:rPr>
        <w:t xml:space="preserve"> </w:t>
      </w:r>
      <w:proofErr w:type="spellStart"/>
      <w:r w:rsidRPr="004E287B">
        <w:rPr>
          <w:rFonts w:ascii="Times New Roman" w:hAnsi="Times New Roman" w:cs="Times New Roman"/>
          <w:sz w:val="28"/>
          <w:szCs w:val="28"/>
        </w:rPr>
        <w:t>приоритет</w:t>
      </w:r>
      <w:r>
        <w:rPr>
          <w:rFonts w:ascii="Times New Roman" w:hAnsi="Times New Roman" w:cs="Times New Roman"/>
          <w:sz w:val="28"/>
          <w:szCs w:val="28"/>
        </w:rPr>
        <w:t>а</w:t>
      </w:r>
      <w:r w:rsidRPr="004E287B">
        <w:rPr>
          <w:rFonts w:ascii="Times New Roman" w:hAnsi="Times New Roman" w:cs="Times New Roman"/>
          <w:sz w:val="28"/>
          <w:szCs w:val="28"/>
        </w:rPr>
        <w:t>метапредметных</w:t>
      </w:r>
      <w:proofErr w:type="spellEnd"/>
      <w:r w:rsidRPr="004E287B">
        <w:rPr>
          <w:rFonts w:ascii="Times New Roman" w:hAnsi="Times New Roman" w:cs="Times New Roman"/>
          <w:sz w:val="28"/>
          <w:szCs w:val="28"/>
        </w:rPr>
        <w:t xml:space="preserve"> результатов.</w:t>
      </w:r>
    </w:p>
    <w:p w:rsidR="003517BB" w:rsidRDefault="003517BB" w:rsidP="003517BB">
      <w:pPr>
        <w:autoSpaceDE w:val="0"/>
        <w:autoSpaceDN w:val="0"/>
        <w:adjustRightInd w:val="0"/>
        <w:spacing w:after="0" w:line="240" w:lineRule="auto"/>
        <w:ind w:firstLine="709"/>
        <w:jc w:val="both"/>
        <w:rPr>
          <w:rFonts w:ascii="Times New Roman" w:hAnsi="Times New Roman" w:cs="Times New Roman"/>
          <w:sz w:val="28"/>
          <w:szCs w:val="28"/>
        </w:rPr>
      </w:pPr>
    </w:p>
    <w:p w:rsidR="003517BB" w:rsidRDefault="003517BB" w:rsidP="003517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 целью снижения количества контрольных работ школа должна разрабатывать три документа на основе сбалансированности всех оценочных процедур:</w:t>
      </w:r>
    </w:p>
    <w:p w:rsidR="003517BB" w:rsidRPr="00884CBA" w:rsidRDefault="003517BB" w:rsidP="003517BB">
      <w:pPr>
        <w:pStyle w:val="a6"/>
        <w:numPr>
          <w:ilvl w:val="0"/>
          <w:numId w:val="9"/>
        </w:numPr>
        <w:autoSpaceDE w:val="0"/>
        <w:autoSpaceDN w:val="0"/>
        <w:adjustRightInd w:val="0"/>
        <w:spacing w:after="0" w:line="240" w:lineRule="auto"/>
        <w:jc w:val="both"/>
        <w:rPr>
          <w:rFonts w:ascii="Times New Roman" w:hAnsi="Times New Roman" w:cs="Times New Roman"/>
          <w:sz w:val="28"/>
          <w:szCs w:val="28"/>
        </w:rPr>
      </w:pPr>
      <w:r w:rsidRPr="00884CBA">
        <w:rPr>
          <w:rFonts w:ascii="Times New Roman" w:hAnsi="Times New Roman" w:cs="Times New Roman"/>
          <w:sz w:val="28"/>
          <w:szCs w:val="28"/>
        </w:rPr>
        <w:t>План контрольно-оценочной деятельности начального общего, основного общего и среднего общего образования на текущий учебный год, где указаны контрольные, проверочные и диагностические работы, включая ВПР по всем предметам в качестве годовой контрольной работы.</w:t>
      </w:r>
    </w:p>
    <w:p w:rsidR="003517BB" w:rsidRDefault="003517BB" w:rsidP="003517BB">
      <w:pPr>
        <w:pStyle w:val="a6"/>
        <w:numPr>
          <w:ilvl w:val="0"/>
          <w:numId w:val="9"/>
        </w:numPr>
        <w:autoSpaceDE w:val="0"/>
        <w:autoSpaceDN w:val="0"/>
        <w:adjustRightInd w:val="0"/>
        <w:spacing w:after="0" w:line="240" w:lineRule="auto"/>
        <w:jc w:val="both"/>
        <w:rPr>
          <w:rFonts w:ascii="Times New Roman" w:hAnsi="Times New Roman" w:cs="Times New Roman"/>
          <w:sz w:val="28"/>
          <w:szCs w:val="28"/>
        </w:rPr>
      </w:pPr>
      <w:r w:rsidRPr="00884CBA">
        <w:rPr>
          <w:rFonts w:ascii="Times New Roman" w:hAnsi="Times New Roman" w:cs="Times New Roman"/>
          <w:sz w:val="28"/>
          <w:szCs w:val="28"/>
        </w:rPr>
        <w:t xml:space="preserve">Календарно-тематический план учителя на текущий учебный год, который включает дату и форму проведения контрольных работ по итогам освоения </w:t>
      </w:r>
      <w:proofErr w:type="gramStart"/>
      <w:r w:rsidRPr="00884CBA">
        <w:rPr>
          <w:rFonts w:ascii="Times New Roman" w:hAnsi="Times New Roman" w:cs="Times New Roman"/>
          <w:sz w:val="28"/>
          <w:szCs w:val="28"/>
        </w:rPr>
        <w:t>обучающимися</w:t>
      </w:r>
      <w:proofErr w:type="gramEnd"/>
      <w:r w:rsidRPr="00884CBA">
        <w:rPr>
          <w:rFonts w:ascii="Times New Roman" w:hAnsi="Times New Roman" w:cs="Times New Roman"/>
          <w:sz w:val="28"/>
          <w:szCs w:val="28"/>
        </w:rPr>
        <w:t xml:space="preserve"> тематического раздела.</w:t>
      </w:r>
    </w:p>
    <w:p w:rsidR="003517BB" w:rsidRDefault="003517BB" w:rsidP="003517BB">
      <w:pPr>
        <w:pStyle w:val="a6"/>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проведения оценочных процедур в текущем учебном году, который отражает общее количество контрольных работ на одного ученика по каждому учебному предмету в текущем учебном году.</w:t>
      </w:r>
    </w:p>
    <w:p w:rsidR="003517BB" w:rsidRPr="00884CBA" w:rsidRDefault="003517BB" w:rsidP="003517BB">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Данный механизм позволит школам отрегулировать учебную нагрузку обучающихся в условиях реализации Рекомендаций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и </w:t>
      </w:r>
      <w:proofErr w:type="spellStart"/>
      <w:r>
        <w:rPr>
          <w:rFonts w:ascii="Times New Roman" w:hAnsi="Times New Roman" w:cs="Times New Roman"/>
          <w:sz w:val="28"/>
          <w:szCs w:val="28"/>
        </w:rPr>
        <w:t>Рособрнадзора</w:t>
      </w:r>
      <w:proofErr w:type="spellEnd"/>
      <w:r>
        <w:rPr>
          <w:rFonts w:ascii="Times New Roman" w:hAnsi="Times New Roman" w:cs="Times New Roman"/>
          <w:sz w:val="28"/>
          <w:szCs w:val="28"/>
        </w:rPr>
        <w:t xml:space="preserve"> по сокращению контрольных работ.</w:t>
      </w:r>
    </w:p>
    <w:p w:rsidR="00EE499B" w:rsidRPr="005D2FB0" w:rsidRDefault="00EE499B" w:rsidP="005F0D6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lastRenderedPageBreak/>
        <w:t xml:space="preserve">Письмо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01.10.2021 № СК-403/08 «О ведении журналов успеваемости и выставлении отметок» </w:t>
      </w:r>
      <w:r w:rsidRPr="005D2FB0">
        <w:rPr>
          <w:rFonts w:ascii="Times New Roman" w:eastAsia="Calibri" w:hAnsi="Times New Roman" w:cs="Times New Roman"/>
          <w:color w:val="000000"/>
          <w:sz w:val="28"/>
          <w:szCs w:val="28"/>
        </w:rPr>
        <w:t xml:space="preserve">рекомендует использовать </w:t>
      </w:r>
      <w:r w:rsidR="005F0D64" w:rsidRPr="005D2FB0">
        <w:rPr>
          <w:rFonts w:ascii="Times New Roman" w:eastAsia="Calibri" w:hAnsi="Times New Roman" w:cs="Times New Roman"/>
          <w:color w:val="000000"/>
          <w:sz w:val="28"/>
          <w:szCs w:val="28"/>
        </w:rPr>
        <w:t>ВПР</w:t>
      </w:r>
      <w:r w:rsidRPr="005D2FB0">
        <w:rPr>
          <w:rFonts w:ascii="Times New Roman" w:eastAsia="Calibri" w:hAnsi="Times New Roman" w:cs="Times New Roman"/>
          <w:color w:val="000000"/>
          <w:sz w:val="28"/>
          <w:szCs w:val="28"/>
        </w:rPr>
        <w:t xml:space="preserve">как форму промежуточной аттестации в качестве итоговых контрольных работ. </w:t>
      </w:r>
    </w:p>
    <w:p w:rsidR="00EE499B" w:rsidRPr="005D2FB0" w:rsidRDefault="00EE499B" w:rsidP="005F0D64">
      <w:pPr>
        <w:spacing w:after="0" w:line="240" w:lineRule="auto"/>
        <w:ind w:firstLine="709"/>
        <w:contextualSpacing/>
        <w:jc w:val="both"/>
        <w:textAlignment w:val="baseline"/>
        <w:rPr>
          <w:rFonts w:ascii="Times New Roman" w:eastAsia="Times New Roman" w:hAnsi="Times New Roman" w:cs="Times New Roman"/>
          <w:kern w:val="24"/>
          <w:sz w:val="28"/>
          <w:szCs w:val="28"/>
          <w:lang w:eastAsia="ru-RU"/>
        </w:rPr>
      </w:pPr>
      <w:r w:rsidRPr="005D2FB0">
        <w:rPr>
          <w:rFonts w:ascii="Times New Roman" w:eastAsia="Calibri" w:hAnsi="Times New Roman" w:cs="Times New Roman"/>
          <w:color w:val="000000"/>
          <w:sz w:val="28"/>
          <w:szCs w:val="28"/>
        </w:rPr>
        <w:t>Образовательной организации при проведении промежуточной аттестации обучающихся необходимо избегать дублирования оценочных процедур (контрольных работ) в классах по тем учебным предметам, по которым проводится ВПР.</w:t>
      </w:r>
    </w:p>
    <w:p w:rsidR="005D2FB0" w:rsidRPr="005D2FB0" w:rsidRDefault="005D2FB0" w:rsidP="005D2FB0">
      <w:pPr>
        <w:spacing w:after="0" w:line="240" w:lineRule="auto"/>
        <w:contextualSpacing/>
        <w:textAlignment w:val="baseline"/>
        <w:rPr>
          <w:rFonts w:ascii="Times New Roman" w:eastAsia="Times New Roman" w:hAnsi="Times New Roman" w:cs="Times New Roman"/>
          <w:kern w:val="24"/>
          <w:sz w:val="28"/>
          <w:szCs w:val="28"/>
          <w:lang w:eastAsia="ru-RU"/>
        </w:rPr>
      </w:pPr>
      <w:r w:rsidRPr="005D2FB0">
        <w:rPr>
          <w:rFonts w:ascii="Calibri" w:eastAsia="Calibri" w:hAnsi="Calibri" w:cs="Times New Roman"/>
          <w:noProof/>
          <w:lang w:eastAsia="ru-RU"/>
        </w:rPr>
        <w:drawing>
          <wp:inline distT="0" distB="0" distL="0" distR="0">
            <wp:extent cx="6115050" cy="3105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0418" t="23845" r="28361" b="5385"/>
                    <a:stretch/>
                  </pic:blipFill>
                  <pic:spPr bwMode="auto">
                    <a:xfrm>
                      <a:off x="0" y="0"/>
                      <a:ext cx="6112163" cy="3103684"/>
                    </a:xfrm>
                    <a:prstGeom prst="rect">
                      <a:avLst/>
                    </a:prstGeom>
                    <a:ln>
                      <a:noFill/>
                    </a:ln>
                    <a:extLst>
                      <a:ext uri="{53640926-AAD7-44D8-BBD7-CCE9431645EC}">
                        <a14:shadowObscured xmlns:a14="http://schemas.microsoft.com/office/drawing/2010/main"/>
                      </a:ext>
                    </a:extLst>
                  </pic:spPr>
                </pic:pic>
              </a:graphicData>
            </a:graphic>
          </wp:inline>
        </w:drawing>
      </w:r>
    </w:p>
    <w:p w:rsidR="005F0D64" w:rsidRDefault="005F0D64" w:rsidP="005F0D64">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F0D64" w:rsidRDefault="00D413A1" w:rsidP="005F0D6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13A1">
        <w:rPr>
          <w:rFonts w:ascii="Times New Roman" w:hAnsi="Times New Roman" w:cs="Times New Roman"/>
          <w:color w:val="000000"/>
          <w:sz w:val="28"/>
          <w:szCs w:val="28"/>
        </w:rPr>
        <w:t xml:space="preserve">Разработаны новые </w:t>
      </w:r>
      <w:r w:rsidRPr="005F0D64">
        <w:rPr>
          <w:rFonts w:ascii="Times New Roman" w:hAnsi="Times New Roman" w:cs="Times New Roman"/>
          <w:b/>
          <w:color w:val="000000"/>
          <w:sz w:val="28"/>
          <w:szCs w:val="28"/>
        </w:rPr>
        <w:t>Методические рекомендации ФИОКО</w:t>
      </w:r>
      <w:r w:rsidRPr="00D413A1">
        <w:rPr>
          <w:rFonts w:ascii="Times New Roman" w:hAnsi="Times New Roman" w:cs="Times New Roman"/>
          <w:color w:val="000000"/>
          <w:sz w:val="28"/>
          <w:szCs w:val="28"/>
        </w:rPr>
        <w:t xml:space="preserve"> по развитию механизмов у</w:t>
      </w:r>
      <w:r w:rsidR="005F0D64">
        <w:rPr>
          <w:rFonts w:ascii="Times New Roman" w:hAnsi="Times New Roman" w:cs="Times New Roman"/>
          <w:color w:val="000000"/>
          <w:sz w:val="28"/>
          <w:szCs w:val="28"/>
        </w:rPr>
        <w:t>правления качеством образования, которые расставляют акценты на трех позициях:</w:t>
      </w:r>
    </w:p>
    <w:p w:rsidR="00D413A1" w:rsidRPr="00D413A1" w:rsidRDefault="00D413A1" w:rsidP="005F0D64">
      <w:pPr>
        <w:autoSpaceDE w:val="0"/>
        <w:autoSpaceDN w:val="0"/>
        <w:adjustRightInd w:val="0"/>
        <w:spacing w:after="0" w:line="240" w:lineRule="auto"/>
        <w:jc w:val="both"/>
        <w:rPr>
          <w:rFonts w:ascii="Times New Roman" w:hAnsi="Times New Roman" w:cs="Times New Roman"/>
          <w:color w:val="000000"/>
          <w:sz w:val="28"/>
          <w:szCs w:val="28"/>
        </w:rPr>
      </w:pPr>
      <w:r w:rsidRPr="00D413A1">
        <w:rPr>
          <w:rFonts w:ascii="Times New Roman" w:hAnsi="Times New Roman" w:cs="Times New Roman"/>
          <w:color w:val="000000"/>
          <w:sz w:val="28"/>
          <w:szCs w:val="28"/>
        </w:rPr>
        <w:t xml:space="preserve">1) </w:t>
      </w:r>
      <w:r w:rsidRPr="00D413A1">
        <w:rPr>
          <w:rFonts w:ascii="Times New Roman" w:hAnsi="Times New Roman" w:cs="Times New Roman"/>
          <w:b/>
          <w:color w:val="000000"/>
          <w:sz w:val="28"/>
          <w:szCs w:val="28"/>
        </w:rPr>
        <w:t>объективность</w:t>
      </w:r>
      <w:r w:rsidRPr="00D413A1">
        <w:rPr>
          <w:rFonts w:ascii="Times New Roman" w:hAnsi="Times New Roman" w:cs="Times New Roman"/>
          <w:color w:val="000000"/>
          <w:sz w:val="28"/>
          <w:szCs w:val="28"/>
        </w:rPr>
        <w:t xml:space="preserve"> оценки качества подготовки </w:t>
      </w:r>
      <w:proofErr w:type="gramStart"/>
      <w:r w:rsidRPr="00D413A1">
        <w:rPr>
          <w:rFonts w:ascii="Times New Roman" w:hAnsi="Times New Roman" w:cs="Times New Roman"/>
          <w:color w:val="000000"/>
          <w:sz w:val="28"/>
          <w:szCs w:val="28"/>
        </w:rPr>
        <w:t>обучающихся</w:t>
      </w:r>
      <w:proofErr w:type="gramEnd"/>
      <w:r w:rsidRPr="00D413A1">
        <w:rPr>
          <w:rFonts w:ascii="Times New Roman" w:hAnsi="Times New Roman" w:cs="Times New Roman"/>
          <w:color w:val="000000"/>
          <w:sz w:val="28"/>
          <w:szCs w:val="28"/>
        </w:rPr>
        <w:t xml:space="preserve">; </w:t>
      </w:r>
    </w:p>
    <w:p w:rsidR="00D413A1" w:rsidRPr="00D413A1" w:rsidRDefault="00D413A1" w:rsidP="00D413A1">
      <w:pPr>
        <w:autoSpaceDE w:val="0"/>
        <w:autoSpaceDN w:val="0"/>
        <w:adjustRightInd w:val="0"/>
        <w:spacing w:after="0" w:line="240" w:lineRule="auto"/>
        <w:jc w:val="both"/>
        <w:rPr>
          <w:rFonts w:ascii="Times New Roman" w:hAnsi="Times New Roman" w:cs="Times New Roman"/>
          <w:color w:val="000000"/>
          <w:sz w:val="28"/>
          <w:szCs w:val="28"/>
        </w:rPr>
      </w:pPr>
      <w:r w:rsidRPr="00D413A1">
        <w:rPr>
          <w:rFonts w:ascii="Times New Roman" w:hAnsi="Times New Roman" w:cs="Times New Roman"/>
          <w:color w:val="000000"/>
          <w:sz w:val="28"/>
          <w:szCs w:val="28"/>
        </w:rPr>
        <w:t xml:space="preserve">2) </w:t>
      </w:r>
      <w:r w:rsidRPr="00D413A1">
        <w:rPr>
          <w:rFonts w:ascii="Times New Roman" w:hAnsi="Times New Roman" w:cs="Times New Roman"/>
          <w:b/>
          <w:color w:val="000000"/>
          <w:sz w:val="28"/>
          <w:szCs w:val="28"/>
        </w:rPr>
        <w:t>сбалансированност</w:t>
      </w:r>
      <w:r w:rsidRPr="00D413A1">
        <w:rPr>
          <w:rFonts w:ascii="Times New Roman" w:hAnsi="Times New Roman" w:cs="Times New Roman"/>
          <w:color w:val="000000"/>
          <w:sz w:val="28"/>
          <w:szCs w:val="28"/>
        </w:rPr>
        <w:t xml:space="preserve">ь системы оценки качества подготовки </w:t>
      </w:r>
      <w:proofErr w:type="gramStart"/>
      <w:r w:rsidRPr="00D413A1">
        <w:rPr>
          <w:rFonts w:ascii="Times New Roman" w:hAnsi="Times New Roman" w:cs="Times New Roman"/>
          <w:color w:val="000000"/>
          <w:sz w:val="28"/>
          <w:szCs w:val="28"/>
        </w:rPr>
        <w:t>обучающихся</w:t>
      </w:r>
      <w:proofErr w:type="gramEnd"/>
      <w:r w:rsidRPr="00D413A1">
        <w:rPr>
          <w:rFonts w:ascii="Times New Roman" w:hAnsi="Times New Roman" w:cs="Times New Roman"/>
          <w:color w:val="000000"/>
          <w:sz w:val="28"/>
          <w:szCs w:val="28"/>
        </w:rPr>
        <w:t xml:space="preserve">; </w:t>
      </w:r>
    </w:p>
    <w:p w:rsidR="00D413A1" w:rsidRPr="00D413A1" w:rsidRDefault="00D413A1" w:rsidP="00D413A1">
      <w:pPr>
        <w:autoSpaceDE w:val="0"/>
        <w:autoSpaceDN w:val="0"/>
        <w:adjustRightInd w:val="0"/>
        <w:spacing w:after="0" w:line="240" w:lineRule="auto"/>
        <w:jc w:val="both"/>
        <w:rPr>
          <w:rFonts w:ascii="Times New Roman" w:hAnsi="Times New Roman" w:cs="Times New Roman"/>
          <w:color w:val="000000"/>
          <w:sz w:val="28"/>
          <w:szCs w:val="28"/>
        </w:rPr>
      </w:pPr>
      <w:r w:rsidRPr="00D413A1">
        <w:rPr>
          <w:rFonts w:ascii="Times New Roman" w:hAnsi="Times New Roman" w:cs="Times New Roman"/>
          <w:color w:val="000000"/>
          <w:sz w:val="28"/>
          <w:szCs w:val="28"/>
        </w:rPr>
        <w:t xml:space="preserve">3) </w:t>
      </w:r>
      <w:r w:rsidRPr="00D413A1">
        <w:rPr>
          <w:rFonts w:ascii="Times New Roman" w:hAnsi="Times New Roman" w:cs="Times New Roman"/>
          <w:b/>
          <w:color w:val="000000"/>
          <w:sz w:val="28"/>
          <w:szCs w:val="28"/>
        </w:rPr>
        <w:t>оценка ключевых характеристик</w:t>
      </w:r>
      <w:r w:rsidRPr="00D413A1">
        <w:rPr>
          <w:rFonts w:ascii="Times New Roman" w:hAnsi="Times New Roman" w:cs="Times New Roman"/>
          <w:color w:val="000000"/>
          <w:sz w:val="28"/>
          <w:szCs w:val="28"/>
        </w:rPr>
        <w:t xml:space="preserve"> качества подготовки обучающихся. </w:t>
      </w:r>
    </w:p>
    <w:p w:rsidR="00D413A1" w:rsidRPr="00D413A1" w:rsidRDefault="00D413A1" w:rsidP="00D413A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13A1">
        <w:rPr>
          <w:rFonts w:ascii="Times New Roman" w:hAnsi="Times New Roman" w:cs="Times New Roman"/>
          <w:b/>
          <w:color w:val="000000"/>
          <w:sz w:val="28"/>
          <w:szCs w:val="28"/>
        </w:rPr>
        <w:t>Для повышения объективности</w:t>
      </w:r>
      <w:r w:rsidRPr="00D413A1">
        <w:rPr>
          <w:rFonts w:ascii="Times New Roman" w:hAnsi="Times New Roman" w:cs="Times New Roman"/>
          <w:color w:val="000000"/>
          <w:sz w:val="28"/>
          <w:szCs w:val="28"/>
        </w:rPr>
        <w:t xml:space="preserve"> оценки образовательных результатов рекомендуется организовать комплексные мероприятия по трём направлениям: </w:t>
      </w:r>
    </w:p>
    <w:p w:rsidR="00D413A1" w:rsidRPr="00D413A1" w:rsidRDefault="00D413A1" w:rsidP="00D413A1">
      <w:pPr>
        <w:numPr>
          <w:ilvl w:val="0"/>
          <w:numId w:val="7"/>
        </w:numPr>
        <w:autoSpaceDE w:val="0"/>
        <w:autoSpaceDN w:val="0"/>
        <w:adjustRightInd w:val="0"/>
        <w:spacing w:after="0" w:line="240" w:lineRule="auto"/>
        <w:contextualSpacing/>
        <w:jc w:val="both"/>
        <w:rPr>
          <w:rFonts w:ascii="Times New Roman" w:hAnsi="Times New Roman" w:cs="Times New Roman"/>
          <w:i/>
          <w:color w:val="000000"/>
          <w:sz w:val="28"/>
          <w:szCs w:val="28"/>
        </w:rPr>
      </w:pPr>
      <w:r w:rsidRPr="00D413A1">
        <w:rPr>
          <w:rFonts w:ascii="Times New Roman" w:hAnsi="Times New Roman" w:cs="Times New Roman"/>
          <w:i/>
          <w:color w:val="000000"/>
          <w:sz w:val="28"/>
          <w:szCs w:val="28"/>
        </w:rPr>
        <w:t xml:space="preserve">обеспечение объективности образовательных результатов в рамках конкретной оценочной процедуры в ОО; </w:t>
      </w:r>
    </w:p>
    <w:p w:rsidR="00D413A1" w:rsidRPr="00D413A1" w:rsidRDefault="00D413A1" w:rsidP="00D413A1">
      <w:pPr>
        <w:numPr>
          <w:ilvl w:val="0"/>
          <w:numId w:val="7"/>
        </w:numPr>
        <w:autoSpaceDE w:val="0"/>
        <w:autoSpaceDN w:val="0"/>
        <w:adjustRightInd w:val="0"/>
        <w:spacing w:after="0" w:line="240" w:lineRule="auto"/>
        <w:contextualSpacing/>
        <w:jc w:val="both"/>
        <w:rPr>
          <w:rFonts w:ascii="Times New Roman" w:hAnsi="Times New Roman" w:cs="Times New Roman"/>
          <w:i/>
          <w:color w:val="000000"/>
          <w:sz w:val="28"/>
          <w:szCs w:val="28"/>
        </w:rPr>
      </w:pPr>
      <w:r w:rsidRPr="00D413A1">
        <w:rPr>
          <w:rFonts w:ascii="Times New Roman" w:hAnsi="Times New Roman" w:cs="Times New Roman"/>
          <w:i/>
          <w:color w:val="000000"/>
          <w:sz w:val="28"/>
          <w:szCs w:val="28"/>
        </w:rPr>
        <w:t xml:space="preserve">выявление ОО с необъективными результатами и профилактическая работа с выявленными ОО; </w:t>
      </w:r>
    </w:p>
    <w:p w:rsidR="00D413A1" w:rsidRPr="00D413A1" w:rsidRDefault="00D413A1" w:rsidP="00D413A1">
      <w:pPr>
        <w:numPr>
          <w:ilvl w:val="0"/>
          <w:numId w:val="7"/>
        </w:numPr>
        <w:autoSpaceDE w:val="0"/>
        <w:autoSpaceDN w:val="0"/>
        <w:adjustRightInd w:val="0"/>
        <w:spacing w:after="0" w:line="240" w:lineRule="auto"/>
        <w:jc w:val="both"/>
        <w:rPr>
          <w:rFonts w:ascii="Times New Roman" w:hAnsi="Times New Roman" w:cs="Times New Roman"/>
          <w:i/>
          <w:color w:val="000000"/>
          <w:sz w:val="28"/>
          <w:szCs w:val="28"/>
        </w:rPr>
      </w:pPr>
      <w:r w:rsidRPr="00D413A1">
        <w:rPr>
          <w:rFonts w:ascii="Times New Roman" w:hAnsi="Times New Roman" w:cs="Times New Roman"/>
          <w:i/>
          <w:color w:val="000000"/>
          <w:sz w:val="28"/>
          <w:szCs w:val="28"/>
        </w:rPr>
        <w:t>формирование у участников образовательных отношений позитивного отношения к объективной оценке образовательных результатов.</w:t>
      </w:r>
    </w:p>
    <w:p w:rsidR="00D413A1" w:rsidRPr="00D413A1" w:rsidRDefault="00D413A1" w:rsidP="00D413A1">
      <w:pPr>
        <w:pBdr>
          <w:bottom w:val="single" w:sz="4" w:space="1" w:color="auto"/>
        </w:pBdr>
        <w:autoSpaceDE w:val="0"/>
        <w:autoSpaceDN w:val="0"/>
        <w:adjustRightInd w:val="0"/>
        <w:spacing w:after="0" w:line="240" w:lineRule="auto"/>
        <w:ind w:firstLine="709"/>
        <w:jc w:val="both"/>
        <w:rPr>
          <w:rFonts w:ascii="Times New Roman" w:hAnsi="Times New Roman" w:cs="Times New Roman"/>
          <w:color w:val="000000"/>
          <w:sz w:val="28"/>
          <w:szCs w:val="28"/>
        </w:rPr>
      </w:pPr>
      <w:r w:rsidRPr="00D413A1">
        <w:rPr>
          <w:rFonts w:ascii="Times New Roman" w:hAnsi="Times New Roman" w:cs="Times New Roman"/>
          <w:b/>
          <w:color w:val="000000"/>
          <w:sz w:val="28"/>
          <w:szCs w:val="28"/>
        </w:rPr>
        <w:t>Для сбалансированности оценки</w:t>
      </w:r>
      <w:r w:rsidRPr="00D413A1">
        <w:rPr>
          <w:rFonts w:ascii="Times New Roman" w:hAnsi="Times New Roman" w:cs="Times New Roman"/>
          <w:color w:val="000000"/>
          <w:sz w:val="28"/>
          <w:szCs w:val="28"/>
        </w:rPr>
        <w:t xml:space="preserve"> образовательных результатов рекомендуется:</w:t>
      </w:r>
    </w:p>
    <w:p w:rsidR="00D413A1" w:rsidRPr="00D413A1" w:rsidRDefault="00D413A1" w:rsidP="00D413A1">
      <w:pPr>
        <w:numPr>
          <w:ilvl w:val="0"/>
          <w:numId w:val="6"/>
        </w:numPr>
        <w:pBdr>
          <w:bottom w:val="single" w:sz="4" w:space="1" w:color="auto"/>
        </w:pBdr>
        <w:autoSpaceDE w:val="0"/>
        <w:autoSpaceDN w:val="0"/>
        <w:adjustRightInd w:val="0"/>
        <w:spacing w:after="0" w:line="240" w:lineRule="auto"/>
        <w:contextualSpacing/>
        <w:jc w:val="both"/>
        <w:rPr>
          <w:rFonts w:ascii="Times New Roman" w:hAnsi="Times New Roman" w:cs="Times New Roman"/>
          <w:i/>
          <w:color w:val="000000"/>
          <w:sz w:val="28"/>
          <w:szCs w:val="28"/>
        </w:rPr>
      </w:pPr>
      <w:r w:rsidRPr="00D413A1">
        <w:rPr>
          <w:rFonts w:ascii="Times New Roman" w:hAnsi="Times New Roman" w:cs="Times New Roman"/>
          <w:i/>
          <w:color w:val="000000"/>
          <w:sz w:val="28"/>
          <w:szCs w:val="28"/>
        </w:rPr>
        <w:t xml:space="preserve">снизить количество </w:t>
      </w:r>
      <w:proofErr w:type="spellStart"/>
      <w:r w:rsidRPr="00D413A1">
        <w:rPr>
          <w:rFonts w:ascii="Times New Roman" w:hAnsi="Times New Roman" w:cs="Times New Roman"/>
          <w:i/>
          <w:color w:val="000000"/>
          <w:sz w:val="28"/>
          <w:szCs w:val="28"/>
        </w:rPr>
        <w:t>внутришкольных</w:t>
      </w:r>
      <w:proofErr w:type="spellEnd"/>
      <w:r w:rsidRPr="00D413A1">
        <w:rPr>
          <w:rFonts w:ascii="Times New Roman" w:hAnsi="Times New Roman" w:cs="Times New Roman"/>
          <w:i/>
          <w:color w:val="000000"/>
          <w:sz w:val="28"/>
          <w:szCs w:val="28"/>
        </w:rPr>
        <w:t xml:space="preserve"> контрольных работ, соблюдая баланс федеральных и региональных оценочных процедур;</w:t>
      </w:r>
    </w:p>
    <w:p w:rsidR="00D413A1" w:rsidRPr="00D413A1" w:rsidRDefault="00D413A1" w:rsidP="00D413A1">
      <w:pPr>
        <w:numPr>
          <w:ilvl w:val="0"/>
          <w:numId w:val="6"/>
        </w:numPr>
        <w:pBdr>
          <w:bottom w:val="single" w:sz="4" w:space="1" w:color="auto"/>
        </w:pBdr>
        <w:autoSpaceDE w:val="0"/>
        <w:autoSpaceDN w:val="0"/>
        <w:adjustRightInd w:val="0"/>
        <w:spacing w:after="0" w:line="240" w:lineRule="auto"/>
        <w:contextualSpacing/>
        <w:jc w:val="both"/>
        <w:rPr>
          <w:rFonts w:ascii="Times New Roman" w:hAnsi="Times New Roman" w:cs="Times New Roman"/>
          <w:i/>
          <w:color w:val="000000"/>
          <w:sz w:val="28"/>
          <w:szCs w:val="28"/>
        </w:rPr>
      </w:pPr>
      <w:r w:rsidRPr="00D413A1">
        <w:rPr>
          <w:rFonts w:ascii="Times New Roman" w:hAnsi="Times New Roman" w:cs="Times New Roman"/>
          <w:i/>
          <w:color w:val="000000"/>
          <w:sz w:val="28"/>
          <w:szCs w:val="28"/>
        </w:rPr>
        <w:lastRenderedPageBreak/>
        <w:t xml:space="preserve">разработать график проведения оценочных процедур и разместить на сайте; </w:t>
      </w:r>
    </w:p>
    <w:p w:rsidR="00D413A1" w:rsidRPr="00D413A1" w:rsidRDefault="00D413A1" w:rsidP="00D413A1">
      <w:pPr>
        <w:numPr>
          <w:ilvl w:val="0"/>
          <w:numId w:val="6"/>
        </w:numPr>
        <w:pBdr>
          <w:bottom w:val="single" w:sz="4" w:space="1" w:color="auto"/>
        </w:pBdr>
        <w:autoSpaceDE w:val="0"/>
        <w:autoSpaceDN w:val="0"/>
        <w:adjustRightInd w:val="0"/>
        <w:spacing w:after="0" w:line="240" w:lineRule="auto"/>
        <w:contextualSpacing/>
        <w:jc w:val="both"/>
        <w:rPr>
          <w:rFonts w:ascii="Times New Roman" w:hAnsi="Times New Roman" w:cs="Times New Roman"/>
          <w:i/>
          <w:color w:val="000000"/>
          <w:sz w:val="28"/>
          <w:szCs w:val="28"/>
        </w:rPr>
      </w:pPr>
      <w:r w:rsidRPr="00D413A1">
        <w:rPr>
          <w:rFonts w:ascii="Times New Roman" w:hAnsi="Times New Roman" w:cs="Times New Roman"/>
          <w:i/>
          <w:color w:val="000000"/>
          <w:sz w:val="28"/>
          <w:szCs w:val="28"/>
        </w:rPr>
        <w:t xml:space="preserve">показать динамику результатов в соответствии с потребностями региональной экономики; </w:t>
      </w:r>
    </w:p>
    <w:p w:rsidR="00D413A1" w:rsidRPr="00D413A1" w:rsidRDefault="00D413A1" w:rsidP="00D413A1">
      <w:pPr>
        <w:numPr>
          <w:ilvl w:val="0"/>
          <w:numId w:val="6"/>
        </w:numPr>
        <w:pBdr>
          <w:bottom w:val="single" w:sz="4" w:space="1" w:color="auto"/>
        </w:pBdr>
        <w:autoSpaceDE w:val="0"/>
        <w:autoSpaceDN w:val="0"/>
        <w:adjustRightInd w:val="0"/>
        <w:spacing w:after="0" w:line="240" w:lineRule="auto"/>
        <w:contextualSpacing/>
        <w:jc w:val="both"/>
        <w:rPr>
          <w:rFonts w:ascii="Times New Roman" w:hAnsi="Times New Roman" w:cs="Times New Roman"/>
          <w:i/>
          <w:color w:val="000000"/>
          <w:sz w:val="28"/>
          <w:szCs w:val="28"/>
        </w:rPr>
      </w:pPr>
      <w:r w:rsidRPr="00D413A1">
        <w:rPr>
          <w:rFonts w:ascii="Times New Roman" w:hAnsi="Times New Roman" w:cs="Times New Roman"/>
          <w:i/>
          <w:color w:val="000000"/>
          <w:sz w:val="28"/>
          <w:szCs w:val="28"/>
        </w:rPr>
        <w:t>обеспечить объективность ВСОКО, на основе независимой оценки: полученные результаты ВПР при соблюдении объективности сопоставляются с прогнозом руководства ОО по каждому предмету и делаются выводы об объективности ВСОКО.</w:t>
      </w:r>
    </w:p>
    <w:p w:rsidR="00D413A1" w:rsidRPr="00D413A1" w:rsidRDefault="00D413A1" w:rsidP="00D413A1">
      <w:pPr>
        <w:pBdr>
          <w:bottom w:val="single" w:sz="4" w:space="1" w:color="auto"/>
        </w:pBdr>
        <w:autoSpaceDE w:val="0"/>
        <w:autoSpaceDN w:val="0"/>
        <w:adjustRightInd w:val="0"/>
        <w:spacing w:after="0" w:line="240" w:lineRule="auto"/>
        <w:ind w:firstLine="709"/>
        <w:jc w:val="both"/>
        <w:rPr>
          <w:rFonts w:ascii="Times New Roman" w:hAnsi="Times New Roman" w:cs="Times New Roman"/>
          <w:sz w:val="28"/>
          <w:szCs w:val="28"/>
        </w:rPr>
      </w:pPr>
      <w:r w:rsidRPr="00D413A1">
        <w:rPr>
          <w:rFonts w:ascii="Times New Roman" w:hAnsi="Times New Roman" w:cs="Times New Roman"/>
          <w:b/>
          <w:color w:val="000000"/>
          <w:sz w:val="28"/>
          <w:szCs w:val="28"/>
        </w:rPr>
        <w:t>Для о</w:t>
      </w:r>
      <w:r w:rsidRPr="00D413A1">
        <w:rPr>
          <w:rFonts w:ascii="Times New Roman" w:hAnsi="Times New Roman" w:cs="Times New Roman"/>
          <w:b/>
          <w:sz w:val="28"/>
          <w:szCs w:val="28"/>
        </w:rPr>
        <w:t>ценки ключевых характеристик</w:t>
      </w:r>
      <w:r w:rsidRPr="00D413A1">
        <w:rPr>
          <w:rFonts w:ascii="Times New Roman" w:hAnsi="Times New Roman" w:cs="Times New Roman"/>
          <w:sz w:val="28"/>
          <w:szCs w:val="28"/>
        </w:rPr>
        <w:t xml:space="preserve"> качества подготовки обучающихся:</w:t>
      </w:r>
    </w:p>
    <w:p w:rsidR="00D413A1" w:rsidRPr="00D413A1" w:rsidRDefault="00D413A1" w:rsidP="00D413A1">
      <w:pPr>
        <w:numPr>
          <w:ilvl w:val="0"/>
          <w:numId w:val="8"/>
        </w:numPr>
        <w:pBdr>
          <w:bottom w:val="single" w:sz="4" w:space="1" w:color="auto"/>
        </w:pBdr>
        <w:autoSpaceDE w:val="0"/>
        <w:autoSpaceDN w:val="0"/>
        <w:adjustRightInd w:val="0"/>
        <w:spacing w:after="0" w:line="240" w:lineRule="auto"/>
        <w:contextualSpacing/>
        <w:jc w:val="both"/>
        <w:rPr>
          <w:rFonts w:ascii="Times New Roman" w:hAnsi="Times New Roman" w:cs="Times New Roman"/>
          <w:i/>
          <w:sz w:val="28"/>
          <w:szCs w:val="28"/>
        </w:rPr>
      </w:pPr>
      <w:r w:rsidRPr="00D413A1">
        <w:rPr>
          <w:rFonts w:ascii="Times New Roman" w:hAnsi="Times New Roman" w:cs="Times New Roman"/>
          <w:i/>
          <w:sz w:val="28"/>
          <w:szCs w:val="28"/>
        </w:rPr>
        <w:t xml:space="preserve">ориентация на задания </w:t>
      </w:r>
      <w:proofErr w:type="spellStart"/>
      <w:r w:rsidRPr="00D413A1">
        <w:rPr>
          <w:rFonts w:ascii="Times New Roman" w:hAnsi="Times New Roman" w:cs="Times New Roman"/>
          <w:i/>
          <w:sz w:val="28"/>
          <w:szCs w:val="28"/>
        </w:rPr>
        <w:t>метапредметного</w:t>
      </w:r>
      <w:proofErr w:type="spellEnd"/>
      <w:r w:rsidRPr="00D413A1">
        <w:rPr>
          <w:rFonts w:ascii="Times New Roman" w:hAnsi="Times New Roman" w:cs="Times New Roman"/>
          <w:i/>
          <w:sz w:val="28"/>
          <w:szCs w:val="28"/>
        </w:rPr>
        <w:t xml:space="preserve"> подхода в ВПР;</w:t>
      </w:r>
    </w:p>
    <w:p w:rsidR="00D413A1" w:rsidRPr="00D413A1" w:rsidRDefault="00D413A1" w:rsidP="00D413A1">
      <w:pPr>
        <w:numPr>
          <w:ilvl w:val="0"/>
          <w:numId w:val="8"/>
        </w:numPr>
        <w:pBdr>
          <w:bottom w:val="single" w:sz="4" w:space="1" w:color="auto"/>
        </w:pBdr>
        <w:autoSpaceDE w:val="0"/>
        <w:autoSpaceDN w:val="0"/>
        <w:adjustRightInd w:val="0"/>
        <w:spacing w:after="0" w:line="240" w:lineRule="auto"/>
        <w:contextualSpacing/>
        <w:jc w:val="both"/>
        <w:rPr>
          <w:rFonts w:ascii="Times New Roman" w:hAnsi="Times New Roman" w:cs="Times New Roman"/>
          <w:i/>
          <w:sz w:val="28"/>
          <w:szCs w:val="28"/>
        </w:rPr>
      </w:pPr>
      <w:r w:rsidRPr="00D413A1">
        <w:rPr>
          <w:rFonts w:ascii="Times New Roman" w:hAnsi="Times New Roman" w:cs="Times New Roman"/>
          <w:i/>
          <w:sz w:val="28"/>
          <w:szCs w:val="28"/>
        </w:rPr>
        <w:t>получение информации о базовом и повышенном уровне ВПР;</w:t>
      </w:r>
    </w:p>
    <w:p w:rsidR="00D413A1" w:rsidRPr="00D413A1" w:rsidRDefault="00D413A1" w:rsidP="00D413A1">
      <w:pPr>
        <w:numPr>
          <w:ilvl w:val="0"/>
          <w:numId w:val="8"/>
        </w:numPr>
        <w:pBdr>
          <w:bottom w:val="single" w:sz="4" w:space="1" w:color="auto"/>
        </w:pBdr>
        <w:autoSpaceDE w:val="0"/>
        <w:autoSpaceDN w:val="0"/>
        <w:adjustRightInd w:val="0"/>
        <w:spacing w:after="0" w:line="240" w:lineRule="auto"/>
        <w:contextualSpacing/>
        <w:jc w:val="both"/>
        <w:rPr>
          <w:rFonts w:ascii="Times New Roman" w:hAnsi="Times New Roman" w:cs="Times New Roman"/>
          <w:i/>
          <w:sz w:val="28"/>
          <w:szCs w:val="28"/>
        </w:rPr>
      </w:pPr>
      <w:r w:rsidRPr="00D413A1">
        <w:rPr>
          <w:rFonts w:ascii="Times New Roman" w:hAnsi="Times New Roman" w:cs="Times New Roman"/>
          <w:i/>
          <w:sz w:val="28"/>
          <w:szCs w:val="28"/>
        </w:rPr>
        <w:t>результативность ОГЭ только на выборке школ с объективными результатами (наличие наблюдателей) с учетом репрезентативной выборки;</w:t>
      </w:r>
    </w:p>
    <w:p w:rsidR="00D413A1" w:rsidRPr="00D413A1" w:rsidRDefault="00D413A1" w:rsidP="00D413A1">
      <w:pPr>
        <w:numPr>
          <w:ilvl w:val="0"/>
          <w:numId w:val="8"/>
        </w:numPr>
        <w:pBdr>
          <w:bottom w:val="single" w:sz="4" w:space="1" w:color="auto"/>
        </w:pBdr>
        <w:autoSpaceDE w:val="0"/>
        <w:autoSpaceDN w:val="0"/>
        <w:adjustRightInd w:val="0"/>
        <w:spacing w:after="0" w:line="240" w:lineRule="auto"/>
        <w:contextualSpacing/>
        <w:jc w:val="both"/>
        <w:rPr>
          <w:rFonts w:ascii="Times New Roman" w:hAnsi="Times New Roman" w:cs="Times New Roman"/>
          <w:i/>
          <w:color w:val="000000"/>
          <w:sz w:val="28"/>
          <w:szCs w:val="28"/>
        </w:rPr>
      </w:pPr>
      <w:r w:rsidRPr="00D413A1">
        <w:rPr>
          <w:rFonts w:ascii="Times New Roman" w:hAnsi="Times New Roman" w:cs="Times New Roman"/>
          <w:i/>
          <w:color w:val="000000"/>
          <w:sz w:val="28"/>
          <w:szCs w:val="28"/>
        </w:rPr>
        <w:t>обоснованность региональной оценочной процедуры в соотнесении с федеральной процедурой;</w:t>
      </w:r>
    </w:p>
    <w:p w:rsidR="00D413A1" w:rsidRPr="00D413A1" w:rsidRDefault="00D413A1" w:rsidP="00D413A1">
      <w:pPr>
        <w:numPr>
          <w:ilvl w:val="0"/>
          <w:numId w:val="8"/>
        </w:numPr>
        <w:pBdr>
          <w:bottom w:val="single" w:sz="4" w:space="1" w:color="auto"/>
        </w:pBdr>
        <w:autoSpaceDE w:val="0"/>
        <w:autoSpaceDN w:val="0"/>
        <w:adjustRightInd w:val="0"/>
        <w:spacing w:after="0" w:line="240" w:lineRule="auto"/>
        <w:contextualSpacing/>
        <w:jc w:val="both"/>
        <w:rPr>
          <w:rFonts w:ascii="Times New Roman" w:hAnsi="Times New Roman" w:cs="Times New Roman"/>
          <w:i/>
          <w:color w:val="000000"/>
          <w:sz w:val="28"/>
          <w:szCs w:val="28"/>
        </w:rPr>
      </w:pPr>
      <w:r w:rsidRPr="00D413A1">
        <w:rPr>
          <w:rFonts w:ascii="Times New Roman" w:hAnsi="Times New Roman" w:cs="Times New Roman"/>
          <w:i/>
          <w:color w:val="000000"/>
          <w:sz w:val="28"/>
          <w:szCs w:val="28"/>
        </w:rPr>
        <w:t xml:space="preserve">функциональная грамотность на основе Общероссийской оценки по модели </w:t>
      </w:r>
      <w:r w:rsidRPr="00D413A1">
        <w:rPr>
          <w:rFonts w:ascii="Times New Roman" w:hAnsi="Times New Roman" w:cs="Times New Roman"/>
          <w:i/>
          <w:color w:val="000000"/>
          <w:sz w:val="28"/>
          <w:szCs w:val="28"/>
          <w:lang w:val="en-US"/>
        </w:rPr>
        <w:t>PISA</w:t>
      </w:r>
      <w:r w:rsidRPr="00D413A1">
        <w:rPr>
          <w:rFonts w:ascii="Times New Roman" w:hAnsi="Times New Roman" w:cs="Times New Roman"/>
          <w:i/>
          <w:color w:val="000000"/>
          <w:sz w:val="28"/>
          <w:szCs w:val="28"/>
        </w:rPr>
        <w:t>, ВПР с учетом корреляции отдельных заданий, НИКО.</w:t>
      </w:r>
    </w:p>
    <w:p w:rsidR="00D413A1" w:rsidRDefault="00D413A1"/>
    <w:p w:rsidR="005F0D64" w:rsidRDefault="005F0D64"/>
    <w:p w:rsidR="005F0D64" w:rsidRDefault="005F0D64"/>
    <w:p w:rsidR="00F90A05" w:rsidRDefault="00F90A05"/>
    <w:p w:rsidR="00F90A05" w:rsidRDefault="00F90A05" w:rsidP="00F90A05">
      <w:pPr>
        <w:autoSpaceDE w:val="0"/>
        <w:autoSpaceDN w:val="0"/>
        <w:adjustRightInd w:val="0"/>
        <w:spacing w:after="0" w:line="240" w:lineRule="auto"/>
        <w:jc w:val="both"/>
        <w:rPr>
          <w:rFonts w:ascii="Times New Roman" w:hAnsi="Times New Roman" w:cs="Times New Roman"/>
          <w:sz w:val="28"/>
          <w:szCs w:val="28"/>
        </w:rPr>
      </w:pPr>
    </w:p>
    <w:p w:rsidR="00F90A05" w:rsidRDefault="00F90A05"/>
    <w:sectPr w:rsidR="00F90A05" w:rsidSect="00AE1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01B7"/>
    <w:multiLevelType w:val="hybridMultilevel"/>
    <w:tmpl w:val="F4F60BB6"/>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E13DC3"/>
    <w:multiLevelType w:val="hybridMultilevel"/>
    <w:tmpl w:val="5FF8254E"/>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0A1A80"/>
    <w:multiLevelType w:val="hybridMultilevel"/>
    <w:tmpl w:val="8C44B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7B70A1"/>
    <w:multiLevelType w:val="hybridMultilevel"/>
    <w:tmpl w:val="61E26F5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4837169"/>
    <w:multiLevelType w:val="hybridMultilevel"/>
    <w:tmpl w:val="34FE7692"/>
    <w:lvl w:ilvl="0" w:tplc="A43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6132A8"/>
    <w:multiLevelType w:val="hybridMultilevel"/>
    <w:tmpl w:val="44AA82B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A86867"/>
    <w:multiLevelType w:val="hybridMultilevel"/>
    <w:tmpl w:val="114E5C6C"/>
    <w:lvl w:ilvl="0" w:tplc="0FDCB0FC">
      <w:start w:val="1"/>
      <w:numFmt w:val="decimal"/>
      <w:lvlText w:val="%1."/>
      <w:lvlJc w:val="left"/>
      <w:pPr>
        <w:tabs>
          <w:tab w:val="num" w:pos="720"/>
        </w:tabs>
        <w:ind w:left="720" w:hanging="360"/>
      </w:pPr>
    </w:lvl>
    <w:lvl w:ilvl="1" w:tplc="35765B96" w:tentative="1">
      <w:start w:val="1"/>
      <w:numFmt w:val="decimal"/>
      <w:lvlText w:val="%2."/>
      <w:lvlJc w:val="left"/>
      <w:pPr>
        <w:tabs>
          <w:tab w:val="num" w:pos="1440"/>
        </w:tabs>
        <w:ind w:left="1440" w:hanging="360"/>
      </w:pPr>
    </w:lvl>
    <w:lvl w:ilvl="2" w:tplc="0A407CF8" w:tentative="1">
      <w:start w:val="1"/>
      <w:numFmt w:val="decimal"/>
      <w:lvlText w:val="%3."/>
      <w:lvlJc w:val="left"/>
      <w:pPr>
        <w:tabs>
          <w:tab w:val="num" w:pos="2160"/>
        </w:tabs>
        <w:ind w:left="2160" w:hanging="360"/>
      </w:pPr>
    </w:lvl>
    <w:lvl w:ilvl="3" w:tplc="BE4CE160" w:tentative="1">
      <w:start w:val="1"/>
      <w:numFmt w:val="decimal"/>
      <w:lvlText w:val="%4."/>
      <w:lvlJc w:val="left"/>
      <w:pPr>
        <w:tabs>
          <w:tab w:val="num" w:pos="2880"/>
        </w:tabs>
        <w:ind w:left="2880" w:hanging="360"/>
      </w:pPr>
    </w:lvl>
    <w:lvl w:ilvl="4" w:tplc="DE3431AA" w:tentative="1">
      <w:start w:val="1"/>
      <w:numFmt w:val="decimal"/>
      <w:lvlText w:val="%5."/>
      <w:lvlJc w:val="left"/>
      <w:pPr>
        <w:tabs>
          <w:tab w:val="num" w:pos="3600"/>
        </w:tabs>
        <w:ind w:left="3600" w:hanging="360"/>
      </w:pPr>
    </w:lvl>
    <w:lvl w:ilvl="5" w:tplc="D7FEB94C" w:tentative="1">
      <w:start w:val="1"/>
      <w:numFmt w:val="decimal"/>
      <w:lvlText w:val="%6."/>
      <w:lvlJc w:val="left"/>
      <w:pPr>
        <w:tabs>
          <w:tab w:val="num" w:pos="4320"/>
        </w:tabs>
        <w:ind w:left="4320" w:hanging="360"/>
      </w:pPr>
    </w:lvl>
    <w:lvl w:ilvl="6" w:tplc="3A1491EC" w:tentative="1">
      <w:start w:val="1"/>
      <w:numFmt w:val="decimal"/>
      <w:lvlText w:val="%7."/>
      <w:lvlJc w:val="left"/>
      <w:pPr>
        <w:tabs>
          <w:tab w:val="num" w:pos="5040"/>
        </w:tabs>
        <w:ind w:left="5040" w:hanging="360"/>
      </w:pPr>
    </w:lvl>
    <w:lvl w:ilvl="7" w:tplc="6D7CB578" w:tentative="1">
      <w:start w:val="1"/>
      <w:numFmt w:val="decimal"/>
      <w:lvlText w:val="%8."/>
      <w:lvlJc w:val="left"/>
      <w:pPr>
        <w:tabs>
          <w:tab w:val="num" w:pos="5760"/>
        </w:tabs>
        <w:ind w:left="5760" w:hanging="360"/>
      </w:pPr>
    </w:lvl>
    <w:lvl w:ilvl="8" w:tplc="637CED84" w:tentative="1">
      <w:start w:val="1"/>
      <w:numFmt w:val="decimal"/>
      <w:lvlText w:val="%9."/>
      <w:lvlJc w:val="left"/>
      <w:pPr>
        <w:tabs>
          <w:tab w:val="num" w:pos="6480"/>
        </w:tabs>
        <w:ind w:left="6480" w:hanging="360"/>
      </w:pPr>
    </w:lvl>
  </w:abstractNum>
  <w:abstractNum w:abstractNumId="7">
    <w:nsid w:val="5EB7568D"/>
    <w:multiLevelType w:val="hybridMultilevel"/>
    <w:tmpl w:val="58B0B8DE"/>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DA582C"/>
    <w:multiLevelType w:val="hybridMultilevel"/>
    <w:tmpl w:val="58ECD8AE"/>
    <w:lvl w:ilvl="0" w:tplc="58CC1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C8F754B"/>
    <w:multiLevelType w:val="hybridMultilevel"/>
    <w:tmpl w:val="44141830"/>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2A34FC"/>
    <w:multiLevelType w:val="hybridMultilevel"/>
    <w:tmpl w:val="E8BE680E"/>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A97065"/>
    <w:multiLevelType w:val="hybridMultilevel"/>
    <w:tmpl w:val="27B812DA"/>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4"/>
  </w:num>
  <w:num w:numId="6">
    <w:abstractNumId w:val="0"/>
  </w:num>
  <w:num w:numId="7">
    <w:abstractNumId w:val="9"/>
  </w:num>
  <w:num w:numId="8">
    <w:abstractNumId w:val="7"/>
  </w:num>
  <w:num w:numId="9">
    <w:abstractNumId w:val="1"/>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2744"/>
    <w:rsid w:val="00060C33"/>
    <w:rsid w:val="002453A8"/>
    <w:rsid w:val="002A2744"/>
    <w:rsid w:val="002B7200"/>
    <w:rsid w:val="003517BB"/>
    <w:rsid w:val="005D2FB0"/>
    <w:rsid w:val="005F0D64"/>
    <w:rsid w:val="008F5D60"/>
    <w:rsid w:val="009F505A"/>
    <w:rsid w:val="00A55768"/>
    <w:rsid w:val="00AE1B68"/>
    <w:rsid w:val="00CE4B45"/>
    <w:rsid w:val="00D413A1"/>
    <w:rsid w:val="00DF3254"/>
    <w:rsid w:val="00E21079"/>
    <w:rsid w:val="00EC3072"/>
    <w:rsid w:val="00EE499B"/>
    <w:rsid w:val="00F234AE"/>
    <w:rsid w:val="00F90A05"/>
    <w:rsid w:val="00FA2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2FB0"/>
    <w:rPr>
      <w:rFonts w:ascii="Tahoma" w:hAnsi="Tahoma" w:cs="Tahoma"/>
      <w:sz w:val="16"/>
      <w:szCs w:val="16"/>
    </w:rPr>
  </w:style>
  <w:style w:type="paragraph" w:customStyle="1" w:styleId="Default">
    <w:name w:val="Default"/>
    <w:rsid w:val="00060C3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F90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2FB0"/>
    <w:rPr>
      <w:rFonts w:ascii="Tahoma" w:hAnsi="Tahoma" w:cs="Tahoma"/>
      <w:sz w:val="16"/>
      <w:szCs w:val="16"/>
    </w:rPr>
  </w:style>
  <w:style w:type="paragraph" w:customStyle="1" w:styleId="Default">
    <w:name w:val="Default"/>
    <w:rsid w:val="00060C3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F90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F530-FD03-4502-AC18-51B548F4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2851</Words>
  <Characters>16257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dc:creator>
  <cp:keywords/>
  <dc:description/>
  <cp:lastModifiedBy>Надежда Иванова</cp:lastModifiedBy>
  <cp:revision>13</cp:revision>
  <dcterms:created xsi:type="dcterms:W3CDTF">2022-04-26T07:42:00Z</dcterms:created>
  <dcterms:modified xsi:type="dcterms:W3CDTF">2023-11-21T04:14:00Z</dcterms:modified>
</cp:coreProperties>
</file>