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Ф.ИО. учителя ________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eastAsia="Times New Roman" w:cs="Times New Roman" w:ascii="Times New Roman" w:hAnsi="Times New Roman"/>
          <w:sz w:val="30"/>
          <w:szCs w:val="30"/>
        </w:rPr>
        <w:t>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Предмет ____________Математика_____________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Класс__________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6-И</w:t>
      </w:r>
      <w:r>
        <w:rPr>
          <w:rFonts w:eastAsia="Times New Roman"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71"/>
        <w:gridCol w:w="2581"/>
        <w:gridCol w:w="2583"/>
        <w:gridCol w:w="1927"/>
        <w:gridCol w:w="4305"/>
        <w:gridCol w:w="2352"/>
      </w:tblGrid>
      <w:tr>
        <w:trPr/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11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left="33"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32"/>
                <w:szCs w:val="32"/>
              </w:rPr>
              <w:t>Повторение темы "Арифметические действия с рациональными дробями"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32"/>
                <w:szCs w:val="32"/>
              </w:rPr>
              <w:t>Повторение темы "Арифметические действия с рациональными дробями"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</w:p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учебник:   С.М. Никольский и др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val="ru-RU"/>
              </w:rPr>
              <w:t>Якласс:</w:t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hyperlink r:id="rId3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ru-RU"/>
                </w:rPr>
                <w:t>https://www.yaklass.ru/p/matematika/6-klass/ratcionalnye-chisla-13871/umnozhenie-i-delenie-ratcionalnykh-chisel-13776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12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Повторение темы «Арифметические действия с положительными десятичными дробями»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Повторение темы «Арифметические действия с положительными десятичными дробями»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val="ru-RU"/>
              </w:rPr>
              <w:t>Якласс:</w:t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  <w:lang w:val="ru-RU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ru-RU"/>
                </w:rPr>
                <w:t>https://www.yaklass.ru/p/matematika/6-klass/ratcionalnye-chisla-13871/algebraicheskaia-summa-ratcionalnykh-chisel-s-raznymi-znakami-13775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13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Повторение темы  «Периодические дроби. Длина окружности и площадь круга. Декартова система координат»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Повторение темы  «Периодические дроби. Длина окружности и площадь круга. Декартова система координат»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6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val="ru-RU"/>
              </w:rPr>
              <w:t>Якласс: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30"/>
                <w:szCs w:val="30"/>
                <w:lang w:val="ru-RU"/>
              </w:rPr>
            </w:pPr>
            <w:hyperlink r:id="rId7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ru-RU"/>
                </w:rPr>
                <w:t>https://www.yaklass.ru/p/matematika/6-klass/geometricheskie-figury-i-tela-simmetriia-na-ploskosti-13781/okruzhnost-i-krug-chislo-pi-dlina-okruzhnosti-ploshchad-kruga-13694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13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Повторение темы «Уравнения»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Повторение темы «Уравнения»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 </w:t>
            </w:r>
            <w:hyperlink r:id="rId8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 </w:t>
            </w:r>
            <w:bookmarkStart w:id="0" w:name="__DdeLink__206_3718947772"/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учебник:   С.М. Никольский и др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val="ru-RU"/>
              </w:rPr>
              <w:t>Якласс: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30"/>
                <w:szCs w:val="30"/>
                <w:lang w:val="ru-RU"/>
              </w:rPr>
            </w:pPr>
            <w:hyperlink r:id="rId9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ru-RU"/>
                </w:rPr>
                <w:t>https://www.yaklass.ru/p/matematika/6-klass/preobrazovanie-bukvennykh-vyrazhenii-14441/reshenie-uravnenii-14474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14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Повторение темы «Решение задач на составление уравнений»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/>
              <w:ind w:right="0" w:hanging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Повторение темы «Решение задач на составление уравнений»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10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учебник: С.М. Никольский и др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val="ru-RU"/>
              </w:rPr>
              <w:t>Якласс: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30"/>
                <w:szCs w:val="30"/>
                <w:lang w:val="ru-RU"/>
              </w:rPr>
            </w:pPr>
            <w:hyperlink r:id="rId11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ru-RU"/>
                </w:rPr>
                <w:t>https://www.yaklass.ru/p/matematika/6-klass/preobrazovanie-bukvennykh-vyrazhenii-14441/reshenie-zadach-na-sostavlenie-uravnenii-14617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bidi w:val="0"/>
        <w:jc w:val="left"/>
        <w:rPr/>
      </w:pPr>
      <w:hyperlink r:id="rId12">
        <w:r>
          <w:rPr/>
        </w:r>
      </w:hyperlink>
      <w:bookmarkEnd w:id="0"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p/matematika/6-klass/ratcionalnye-chisla-13871/umnozhenie-i-delenie-ratcionalnykh-chisel-13776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p/matematika/6-klass/ratcionalnye-chisla-13871/algebraicheskaia-summa-ratcionalnykh-chisel-s-raznymi-znakami-13775" TargetMode="External"/><Relationship Id="rId6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p/matematika/6-klass/geometricheskie-figury-i-tela-simmetriia-na-ploskosti-13781/okruzhnost-i-krug-chislo-pi-dlina-okruzhnosti-ploshchad-kruga-13694" TargetMode="External"/><Relationship Id="rId8" Type="http://schemas.openxmlformats.org/officeDocument/2006/relationships/hyperlink" Target="https://www.yaklass.ru/" TargetMode="External"/><Relationship Id="rId9" Type="http://schemas.openxmlformats.org/officeDocument/2006/relationships/hyperlink" Target="https://www.yaklass.ru/p/matematika/6-klass/preobrazovanie-bukvennykh-vyrazhenii-14441/reshenie-uravnenii-14474" TargetMode="External"/><Relationship Id="rId10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p/matematika/6-klass/preobrazovanie-bukvennykh-vyrazhenii-14441/reshenie-zadach-na-sostavlenie-uravnenii-14617" TargetMode="External"/><Relationship Id="rId12" Type="http://schemas.openxmlformats.org/officeDocument/2006/relationships/hyperlink" Target="https://www.yaklass.ru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LibreOffice/6.4.1.2$Windows_X86_64 LibreOffice_project/4d224e95b98b138af42a64d84056446d09082932</Application>
  <Pages>2</Pages>
  <Words>162</Words>
  <Characters>1945</Characters>
  <CharactersWithSpaces>2072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2020-05-08T14:27:47Z</dcterms:modified>
  <cp:revision>2</cp:revision>
  <dc:subject/>
  <dc:title/>
</cp:coreProperties>
</file>