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DB76AD" w:rsidP="00DB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</w:tc>
        <w:tc>
          <w:tcPr>
            <w:tcW w:w="1778" w:type="dxa"/>
          </w:tcPr>
          <w:p w:rsidR="00AE7D15" w:rsidRPr="006E776A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424E93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овесть-сказк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 «Маленький принц»</w:t>
            </w: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DB76AD" w:rsidP="00D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AE7D15" w:rsidRPr="002A1E15" w:rsidRDefault="00DB76AD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повести-сказки</w:t>
            </w:r>
          </w:p>
        </w:tc>
        <w:tc>
          <w:tcPr>
            <w:tcW w:w="1778" w:type="dxa"/>
          </w:tcPr>
          <w:p w:rsidR="00AE7D15" w:rsidRPr="002A1E15" w:rsidRDefault="00DB76AD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повести-сказки</w:t>
            </w:r>
          </w:p>
        </w:tc>
        <w:tc>
          <w:tcPr>
            <w:tcW w:w="1039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DB76AD" w:rsidRDefault="00DB76AD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tbl>
            <w:tblPr>
              <w:tblStyle w:val="a3"/>
              <w:tblW w:w="6816" w:type="dxa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2602"/>
            </w:tblGrid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первой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«</w:t>
                  </w: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shd w:val="clear" w:color="auto" w:fill="FFFFFF"/>
                    </w:rPr>
                    <w:t>С каждого надо брать то, что он может дать»</w:t>
                  </w:r>
                  <w:bookmarkStart w:id="0" w:name="_GoBack"/>
                  <w:bookmarkEnd w:id="0"/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shd w:val="clear" w:color="auto" w:fill="FFFFFF"/>
                    </w:rPr>
                    <w:t>;</w:t>
                  </w:r>
                </w:p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второй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третьей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четвертой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Какое правило вывел Маленький принц после посещения пятой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Какое правило вывел Маленький принц после посещения шестой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акую фразу постоянно повторяет Маленький принц после посещения планет?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E7D15" w:rsidRPr="002A1E15" w:rsidRDefault="00AE7D15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37E40" w:rsidRDefault="00DB76AD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7E4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778" w:type="dxa"/>
          </w:tcPr>
          <w:p w:rsidR="00737E40" w:rsidRPr="00A568C9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778" w:type="dxa"/>
          </w:tcPr>
          <w:p w:rsidR="00737E40" w:rsidRPr="00A568C9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039" w:type="dxa"/>
          </w:tcPr>
          <w:p w:rsidR="00737E40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ставить 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  <w:r>
              <w:rPr>
                <w:color w:val="000000"/>
              </w:rPr>
              <w:t xml:space="preserve"> (1-2 на выбор):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короля,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честолюбца,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делового человека,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фонарщика, </w:t>
            </w:r>
          </w:p>
          <w:p w:rsidR="00737E40" w:rsidRDefault="00DB76AD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про географа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DB76AD" w:rsidTr="00AD1397">
        <w:tc>
          <w:tcPr>
            <w:tcW w:w="584" w:type="dxa"/>
          </w:tcPr>
          <w:p w:rsidR="00DB76AD" w:rsidRDefault="00DB76A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76AD" w:rsidRDefault="00DB76AD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778" w:type="dxa"/>
          </w:tcPr>
          <w:p w:rsidR="00DB76AD" w:rsidRPr="00A568C9" w:rsidRDefault="00AD139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значение образа </w:t>
            </w:r>
            <w:r w:rsidRPr="00F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Маленького принца</w:t>
            </w:r>
          </w:p>
        </w:tc>
        <w:tc>
          <w:tcPr>
            <w:tcW w:w="1778" w:type="dxa"/>
          </w:tcPr>
          <w:p w:rsidR="00DB76AD" w:rsidRPr="00A568C9" w:rsidRDefault="00AD139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Символическое значение образа </w:t>
            </w:r>
            <w:r w:rsidRPr="00F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Маленького принца</w:t>
            </w:r>
          </w:p>
        </w:tc>
        <w:tc>
          <w:tcPr>
            <w:tcW w:w="1039" w:type="dxa"/>
          </w:tcPr>
          <w:p w:rsidR="00DB76AD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DB76AD" w:rsidRPr="00AD1397" w:rsidRDefault="00AD1397" w:rsidP="00737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39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повести-сказки </w:t>
            </w:r>
            <w:hyperlink r:id="rId7" w:history="1">
              <w:r w:rsidRPr="00AD1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https://www.youtube.com/watch?v=iVm4QWEgbBw</w:t>
              </w:r>
            </w:hyperlink>
          </w:p>
        </w:tc>
        <w:tc>
          <w:tcPr>
            <w:tcW w:w="2835" w:type="dxa"/>
          </w:tcPr>
          <w:p w:rsidR="00DB76AD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24E93"/>
    <w:rsid w:val="006E776A"/>
    <w:rsid w:val="00737E40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m4QWEgb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10</cp:revision>
  <dcterms:created xsi:type="dcterms:W3CDTF">2020-03-31T09:01:00Z</dcterms:created>
  <dcterms:modified xsi:type="dcterms:W3CDTF">2020-05-06T09:31:00Z</dcterms:modified>
</cp:coreProperties>
</file>