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74DA" w14:textId="6EB0A458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</w:t>
      </w:r>
      <w:r w:rsidR="003B1EB1">
        <w:rPr>
          <w:rFonts w:ascii="Times New Roman" w:hAnsi="Times New Roman" w:cs="Times New Roman"/>
          <w:sz w:val="24"/>
          <w:szCs w:val="24"/>
        </w:rPr>
        <w:t>Щур Л.Н</w:t>
      </w:r>
    </w:p>
    <w:p w14:paraId="12439EC6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14:paraId="472EC1A9" w14:textId="012BA3D0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r w:rsidR="00D0170F" w:rsidRPr="00871FFA">
        <w:rPr>
          <w:rFonts w:ascii="Times New Roman" w:hAnsi="Times New Roman" w:cs="Times New Roman"/>
          <w:sz w:val="24"/>
          <w:szCs w:val="24"/>
        </w:rPr>
        <w:t>4 «</w:t>
      </w:r>
      <w:r w:rsidR="003B1EB1">
        <w:rPr>
          <w:rFonts w:ascii="Times New Roman" w:hAnsi="Times New Roman" w:cs="Times New Roman"/>
          <w:sz w:val="24"/>
          <w:szCs w:val="24"/>
        </w:rPr>
        <w:t>Ж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14:paraId="67C83EEB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14:paraId="2007C8F1" w14:textId="77777777" w:rsidTr="00315FAA">
        <w:tc>
          <w:tcPr>
            <w:tcW w:w="521" w:type="dxa"/>
            <w:vMerge w:val="restart"/>
            <w:vAlign w:val="center"/>
          </w:tcPr>
          <w:p w14:paraId="0822A500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420AC7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64864027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0D5804F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04C347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2A1B0C8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14:paraId="4D6650C7" w14:textId="77777777" w:rsidTr="00315FAA">
        <w:tc>
          <w:tcPr>
            <w:tcW w:w="521" w:type="dxa"/>
            <w:vMerge/>
          </w:tcPr>
          <w:p w14:paraId="65B488A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9EC982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4973184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17538B1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B0CC288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38FC3EF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D5C6A49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26" w:rsidRPr="00871FFA" w14:paraId="329527A2" w14:textId="77777777" w:rsidTr="00315FAA">
        <w:tc>
          <w:tcPr>
            <w:tcW w:w="521" w:type="dxa"/>
          </w:tcPr>
          <w:p w14:paraId="6935CF76" w14:textId="77777777" w:rsidR="00B77F26" w:rsidRPr="00B77F26" w:rsidRDefault="00B77F26" w:rsidP="00B7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14:paraId="5064D4A8" w14:textId="4E144D9C" w:rsidR="00B77F26" w:rsidRPr="00B77F26" w:rsidRDefault="00B77F26" w:rsidP="00B7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1745" w:type="dxa"/>
          </w:tcPr>
          <w:p w14:paraId="473F155C" w14:textId="207A9E85" w:rsidR="00B77F26" w:rsidRPr="00B77F26" w:rsidRDefault="00B77F26" w:rsidP="00B77F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России.(объединение тем)</w:t>
            </w:r>
          </w:p>
        </w:tc>
        <w:tc>
          <w:tcPr>
            <w:tcW w:w="1894" w:type="dxa"/>
          </w:tcPr>
          <w:p w14:paraId="5A234C94" w14:textId="641CF580" w:rsidR="00B77F26" w:rsidRPr="00B77F26" w:rsidRDefault="00B77F26" w:rsidP="00B77F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России.(объединение тем)</w:t>
            </w:r>
          </w:p>
        </w:tc>
        <w:tc>
          <w:tcPr>
            <w:tcW w:w="4688" w:type="dxa"/>
          </w:tcPr>
          <w:p w14:paraId="173DA1A9" w14:textId="46D65B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1. «Окружающий мир» (4 класс Авторы:А.А. Плешаков, Е.А. Крючкова) с</w:t>
            </w:r>
          </w:p>
          <w:p w14:paraId="326F8658" w14:textId="12BD5FC9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1AF6A" w14:textId="729C983F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3933605B" w14:textId="287746C3" w:rsidR="00B77F26" w:rsidRPr="00B77F26" w:rsidRDefault="00B77F26" w:rsidP="00B7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(4 класс Авторы:А.А. Плешаков, Е.А. Крючкова) Прочитать текст на с.130-135, учебника. </w:t>
            </w:r>
          </w:p>
          <w:p w14:paraId="03045DCD" w14:textId="77777777" w:rsidR="00B77F26" w:rsidRPr="00B77F26" w:rsidRDefault="00B77F26" w:rsidP="00B7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598F33AC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Мессенджер Вотсап</w:t>
            </w:r>
          </w:p>
          <w:p w14:paraId="65BE4226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62ACF" w14:textId="6CAB75DB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7F26" w:rsidRPr="00871FFA" w14:paraId="29B8E23C" w14:textId="77777777" w:rsidTr="00315FAA">
        <w:tc>
          <w:tcPr>
            <w:tcW w:w="521" w:type="dxa"/>
          </w:tcPr>
          <w:p w14:paraId="1F1E42ED" w14:textId="77777777" w:rsidR="00B77F26" w:rsidRPr="00B77F26" w:rsidRDefault="00B77F26" w:rsidP="00B7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14:paraId="66FA461A" w14:textId="2412256B" w:rsidR="00B77F26" w:rsidRPr="00B77F26" w:rsidRDefault="00B77F26" w:rsidP="00B7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1745" w:type="dxa"/>
          </w:tcPr>
          <w:p w14:paraId="7DADF996" w14:textId="77777777" w:rsidR="00B77F26" w:rsidRPr="00B77F26" w:rsidRDefault="00B77F26" w:rsidP="00B77F26">
            <w:pPr>
              <w:jc w:val="both"/>
              <w:rPr>
                <w:sz w:val="28"/>
                <w:szCs w:val="28"/>
              </w:rPr>
            </w:pPr>
            <w:r w:rsidRPr="00B77F26">
              <w:rPr>
                <w:sz w:val="28"/>
                <w:szCs w:val="28"/>
              </w:rPr>
              <w:t>Такие разные праздники</w:t>
            </w:r>
          </w:p>
          <w:p w14:paraId="2A6042A4" w14:textId="164CE73B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F26">
              <w:rPr>
                <w:sz w:val="28"/>
                <w:szCs w:val="28"/>
              </w:rPr>
              <w:t>Проверим себя и оценим свои</w:t>
            </w:r>
          </w:p>
        </w:tc>
        <w:tc>
          <w:tcPr>
            <w:tcW w:w="1894" w:type="dxa"/>
          </w:tcPr>
          <w:p w14:paraId="086B10C7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</w:t>
            </w:r>
          </w:p>
          <w:p w14:paraId="49E95655" w14:textId="0E6F485C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свои)</w:t>
            </w:r>
          </w:p>
        </w:tc>
        <w:tc>
          <w:tcPr>
            <w:tcW w:w="4688" w:type="dxa"/>
          </w:tcPr>
          <w:p w14:paraId="17A1E308" w14:textId="77777777" w:rsidR="00B77F26" w:rsidRPr="00B77F26" w:rsidRDefault="00B77F26" w:rsidP="00B7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F6FD1" w14:textId="56268C7C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1. «Окружающий мир» (4 класс Авторы:А.А. Плешаков, Е.А. Крючкова) </w:t>
            </w:r>
          </w:p>
          <w:p w14:paraId="71C16A75" w14:textId="77777777" w:rsidR="00B77F26" w:rsidRPr="00B77F26" w:rsidRDefault="00B77F26" w:rsidP="00B7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14:paraId="241DF9ED" w14:textId="65C8BD43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sz w:val="28"/>
                <w:szCs w:val="28"/>
              </w:rPr>
              <w:t xml:space="preserve">«Окружающий мир» (4 класс Авторы:А.А. Плешаков, Е.А. Крючкова) Прочитать текст на с135-127.,учебник. </w:t>
            </w:r>
          </w:p>
        </w:tc>
        <w:tc>
          <w:tcPr>
            <w:tcW w:w="3093" w:type="dxa"/>
          </w:tcPr>
          <w:p w14:paraId="2D09B079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>Мессенджер Вотсап</w:t>
            </w:r>
          </w:p>
          <w:p w14:paraId="67C3CE59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C443A" w14:textId="08D5521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925AA2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BD28B" w14:textId="77777777" w:rsidR="00B77F26" w:rsidRPr="00B77F26" w:rsidRDefault="00B77F26" w:rsidP="00B7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6D00A8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00B38"/>
    <w:rsid w:val="0004254F"/>
    <w:rsid w:val="000621C7"/>
    <w:rsid w:val="000A05AC"/>
    <w:rsid w:val="000D4FF7"/>
    <w:rsid w:val="00115D4E"/>
    <w:rsid w:val="00157AA3"/>
    <w:rsid w:val="00207848"/>
    <w:rsid w:val="002351BE"/>
    <w:rsid w:val="00242562"/>
    <w:rsid w:val="002471A0"/>
    <w:rsid w:val="0026360D"/>
    <w:rsid w:val="002D2B54"/>
    <w:rsid w:val="00315FAA"/>
    <w:rsid w:val="003305EB"/>
    <w:rsid w:val="00342F6D"/>
    <w:rsid w:val="00387F13"/>
    <w:rsid w:val="003B1EB1"/>
    <w:rsid w:val="003D7464"/>
    <w:rsid w:val="00415CD5"/>
    <w:rsid w:val="00486C3E"/>
    <w:rsid w:val="00492E10"/>
    <w:rsid w:val="005C434C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40998"/>
    <w:rsid w:val="009519AF"/>
    <w:rsid w:val="009714A8"/>
    <w:rsid w:val="009A5DAD"/>
    <w:rsid w:val="00A54F79"/>
    <w:rsid w:val="00A87479"/>
    <w:rsid w:val="00A91235"/>
    <w:rsid w:val="00AA1A52"/>
    <w:rsid w:val="00AD29FB"/>
    <w:rsid w:val="00AD322F"/>
    <w:rsid w:val="00AE4FD3"/>
    <w:rsid w:val="00B141CB"/>
    <w:rsid w:val="00B539DF"/>
    <w:rsid w:val="00B77F26"/>
    <w:rsid w:val="00B84FCC"/>
    <w:rsid w:val="00BD5BEE"/>
    <w:rsid w:val="00BF410B"/>
    <w:rsid w:val="00CA3D73"/>
    <w:rsid w:val="00D0170F"/>
    <w:rsid w:val="00E20AF7"/>
    <w:rsid w:val="00E968D4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790E"/>
  <w15:docId w15:val="{3A1A3C4F-C273-42A7-A896-5626384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40</cp:revision>
  <dcterms:created xsi:type="dcterms:W3CDTF">2020-03-31T16:50:00Z</dcterms:created>
  <dcterms:modified xsi:type="dcterms:W3CDTF">2020-05-22T13:31:00Z</dcterms:modified>
</cp:coreProperties>
</file>