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 А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556"/>
        <w:gridCol w:w="2403"/>
        <w:gridCol w:w="2119"/>
        <w:gridCol w:w="11"/>
        <w:gridCol w:w="1405"/>
        <w:gridCol w:w="3"/>
        <w:gridCol w:w="4099"/>
        <w:gridCol w:w="8"/>
        <w:gridCol w:w="3461"/>
      </w:tblGrid>
      <w:tr>
        <w:trPr/>
        <w:tc>
          <w:tcPr>
            <w:tcW w:w="5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08.05.2020</w:t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-3"/>
                <w:kern w:val="0"/>
                <w:sz w:val="28"/>
                <w:szCs w:val="28"/>
                <w:lang w:val="ru-RU" w:eastAsia="ru-RU" w:bidi="ar-SA"/>
              </w:rPr>
              <w:t xml:space="preserve">Культура  питания. </w:t>
            </w:r>
            <w:bookmarkStart w:id="0" w:name="__DdeLink__86_3184885147"/>
            <w:r>
              <w:rPr>
                <w:rFonts w:eastAsia="Times New Roman" w:cs="Times New Roman" w:ascii="Times New Roman" w:hAnsi="Times New Roman"/>
                <w:color w:val="auto"/>
                <w:spacing w:val="-3"/>
                <w:kern w:val="0"/>
                <w:sz w:val="28"/>
                <w:szCs w:val="28"/>
                <w:lang w:val="ru-RU" w:eastAsia="ru-RU" w:bidi="ar-SA"/>
              </w:rPr>
              <w:t>Культура здорового образа жизни и репродуктивное здоровье.</w:t>
            </w:r>
            <w:bookmarkEnd w:id="0"/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-3"/>
                <w:kern w:val="0"/>
                <w:sz w:val="28"/>
                <w:szCs w:val="28"/>
                <w:lang w:val="ru-RU" w:eastAsia="ru-RU" w:bidi="ar-SA"/>
              </w:rPr>
              <w:t xml:space="preserve">Культура  питания. 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kern w:val="0"/>
                <w:sz w:val="28"/>
                <w:szCs w:val="28"/>
                <w:lang w:val="ru-RU" w:eastAsia="ru-RU" w:bidi="ar-SA"/>
              </w:rPr>
              <w:t>Культура здорового образа жизни и репродуктивное здоровье.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https://resh.edu.ru/subject/lesson/3337/start/</w:t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37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LibreOffice/6.3.0.4$Windows_X86_64 LibreOffice_project/057fc023c990d676a43019934386b85b21a9ee99</Application>
  <Pages>1</Pages>
  <Words>53</Words>
  <Characters>379</Characters>
  <CharactersWithSpaces>414</CharactersWithSpaces>
  <Paragraphs>22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2020-04-24T09:44:22Z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