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Шигапова Л.А.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Русский язык</w:t>
      </w:r>
      <w:r>
        <w:rPr>
          <w:rFonts w:cs="Times New Roman" w:ascii="Times New Roman" w:hAnsi="Times New Roman"/>
          <w:sz w:val="28"/>
          <w:szCs w:val="28"/>
        </w:rPr>
        <w:t>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 Е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4"/>
        <w:gridCol w:w="846"/>
        <w:gridCol w:w="2366"/>
        <w:gridCol w:w="2365"/>
        <w:gridCol w:w="1218"/>
        <w:gridCol w:w="6441"/>
        <w:gridCol w:w="1773"/>
      </w:tblGrid>
      <w:tr>
        <w:trPr/>
        <w:tc>
          <w:tcPr>
            <w:tcW w:w="60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4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644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7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2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44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Синтаксис. Синтаксические единицы.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Синтаксис. Синтаксические единицы.</w:t>
            </w:r>
          </w:p>
        </w:tc>
        <w:tc>
          <w:tcPr>
            <w:tcW w:w="12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92 (тетрадь правил), упр. 688.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П. 92, упр. 699.</w:t>
            </w:r>
          </w:p>
        </w:tc>
        <w:tc>
          <w:tcPr>
            <w:tcW w:w="1773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6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Словосочетание как синтаксическая единица. Виды связи слов в словосочетании.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Словосочетание как синтаксическая единица. Виды связи слов в словосочетании.</w:t>
            </w:r>
          </w:p>
        </w:tc>
        <w:tc>
          <w:tcPr>
            <w:tcW w:w="12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РЭШ урок 7.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93 (тетрадь правил), упр. 701.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703.</w:t>
            </w:r>
          </w:p>
        </w:tc>
        <w:tc>
          <w:tcPr>
            <w:tcW w:w="177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6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Способы выражения подлежащего.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Способы выражения подлежащего.</w:t>
            </w:r>
          </w:p>
        </w:tc>
        <w:tc>
          <w:tcPr>
            <w:tcW w:w="12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94, упр. 711.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714.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6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Глагольное сказуемое.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Глагольное сказуемое.</w:t>
            </w:r>
          </w:p>
        </w:tc>
        <w:tc>
          <w:tcPr>
            <w:tcW w:w="12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95 (тетрадь правил), упр. 718.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719.</w:t>
            </w:r>
          </w:p>
        </w:tc>
        <w:tc>
          <w:tcPr>
            <w:tcW w:w="1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6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Именное сказуемое.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Именное сказуемое.</w:t>
            </w:r>
          </w:p>
        </w:tc>
        <w:tc>
          <w:tcPr>
            <w:tcW w:w="12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96 (тетрадь правил), упр. 721.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723.</w:t>
            </w:r>
          </w:p>
        </w:tc>
        <w:tc>
          <w:tcPr>
            <w:tcW w:w="1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6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36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Именное сказуемое.</w:t>
            </w:r>
          </w:p>
        </w:tc>
        <w:tc>
          <w:tcPr>
            <w:tcW w:w="236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Виды сказуемого. Именное сказуемое.</w:t>
            </w: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упр. 726.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728.</w:t>
            </w:r>
          </w:p>
        </w:tc>
        <w:tc>
          <w:tcPr>
            <w:tcW w:w="17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6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236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236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97 (тетрадь правил),упр. 732.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задание: упр. 735.</w:t>
            </w:r>
          </w:p>
        </w:tc>
        <w:tc>
          <w:tcPr>
            <w:tcW w:w="17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yandex-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4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Application>LibreOffice/6.4.1.2$Windows_X86_64 LibreOffice_project/4d224e95b98b138af42a64d84056446d09082932</Application>
  <Pages>2</Pages>
  <Words>244</Words>
  <Characters>1528</Characters>
  <CharactersWithSpaces>1702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/>
  <cp:lastPrinted>2020-03-27T07:25:00Z</cp:lastPrinted>
  <dcterms:modified xsi:type="dcterms:W3CDTF">2020-05-07T22:50:04Z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