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Чурсинов М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25.05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31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Повторение Present Simple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r>
              <w:rPr>
                <w:rFonts w:ascii="Times New Roman" w:hAnsi="Times New Roman"/>
                <w:sz w:val="28"/>
                <w:szCs w:val="28"/>
              </w:rPr>
              <w:t>2018@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26.05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Повторить слова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r>
              <w:rPr>
                <w:rFonts w:ascii="Times New Roman" w:hAnsi="Times New Roman"/>
                <w:sz w:val="28"/>
                <w:szCs w:val="28"/>
              </w:rPr>
              <w:t>2018@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28.05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пройденного материала</w:t>
            </w:r>
          </w:p>
          <w:p>
            <w:pPr>
              <w:pStyle w:val="Style2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время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r>
              <w:rPr>
                <w:rFonts w:ascii="Times New Roman" w:hAnsi="Times New Roman"/>
                <w:sz w:val="28"/>
                <w:szCs w:val="28"/>
              </w:rPr>
              <w:t>2018@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hd w:val="clear" w:color="auto" w:fill="FFFFFF"/>
        <w:spacing w:lineRule="auto" w:line="240" w:before="0" w:after="0"/>
        <w:ind w:left="5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LibreOffice/6.4.1.2$Windows_X86_64 LibreOffice_project/4d224e95b98b138af42a64d84056446d09082932</Application>
  <Pages>2</Pages>
  <Words>72</Words>
  <Characters>587</Characters>
  <CharactersWithSpaces>629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2020-05-22T09:48:49Z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