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9E" w:rsidRPr="00297B22" w:rsidRDefault="00FA529E" w:rsidP="00FA529E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FA529E" w:rsidRPr="00297B22" w:rsidRDefault="00FA529E" w:rsidP="00FA529E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FA529E" w:rsidRPr="00297B22" w:rsidRDefault="00FA529E" w:rsidP="00FA529E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082"/>
        <w:gridCol w:w="2082"/>
        <w:gridCol w:w="3168"/>
        <w:gridCol w:w="2017"/>
        <w:gridCol w:w="3997"/>
      </w:tblGrid>
      <w:tr w:rsidR="00FA529E" w:rsidTr="00D71751">
        <w:tc>
          <w:tcPr>
            <w:tcW w:w="532" w:type="dxa"/>
            <w:vMerge w:val="restart"/>
            <w:vAlign w:val="center"/>
          </w:tcPr>
          <w:p w:rsidR="00FA529E" w:rsidRDefault="00FA529E" w:rsidP="00D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4" w:type="dxa"/>
            <w:vMerge w:val="restart"/>
            <w:vAlign w:val="center"/>
          </w:tcPr>
          <w:p w:rsidR="00FA529E" w:rsidRDefault="00FA529E" w:rsidP="00D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2" w:type="dxa"/>
            <w:gridSpan w:val="2"/>
            <w:vAlign w:val="center"/>
          </w:tcPr>
          <w:p w:rsidR="00FA529E" w:rsidRDefault="00FA529E" w:rsidP="00D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46" w:type="dxa"/>
            <w:vMerge w:val="restart"/>
            <w:vAlign w:val="center"/>
          </w:tcPr>
          <w:p w:rsidR="00FA529E" w:rsidRDefault="00FA529E" w:rsidP="00D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49" w:type="dxa"/>
            <w:vMerge w:val="restart"/>
            <w:vAlign w:val="center"/>
          </w:tcPr>
          <w:p w:rsidR="00FA529E" w:rsidRDefault="00FA529E" w:rsidP="00D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83" w:type="dxa"/>
            <w:vMerge w:val="restart"/>
            <w:vAlign w:val="center"/>
          </w:tcPr>
          <w:p w:rsidR="00FA529E" w:rsidRDefault="00FA529E" w:rsidP="00D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529E" w:rsidTr="00D71751">
        <w:tc>
          <w:tcPr>
            <w:tcW w:w="532" w:type="dxa"/>
            <w:vMerge/>
          </w:tcPr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A529E" w:rsidRDefault="00FA529E" w:rsidP="00D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6" w:type="dxa"/>
          </w:tcPr>
          <w:p w:rsidR="00FA529E" w:rsidRDefault="00FA529E" w:rsidP="00D7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46" w:type="dxa"/>
            <w:vMerge/>
          </w:tcPr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</w:tcPr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9E" w:rsidRPr="00F5464D" w:rsidTr="00D71751">
        <w:tc>
          <w:tcPr>
            <w:tcW w:w="532" w:type="dxa"/>
          </w:tcPr>
          <w:p w:rsidR="00FA529E" w:rsidRPr="002A1E15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616" w:type="dxa"/>
          </w:tcPr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9E">
              <w:rPr>
                <w:rFonts w:ascii="Times New Roman" w:hAnsi="Times New Roman" w:cs="Times New Roman"/>
                <w:sz w:val="28"/>
                <w:szCs w:val="28"/>
              </w:rPr>
              <w:t>Символическое значение образа Маленького принца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9E" w:rsidRPr="002A1E15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9E">
              <w:rPr>
                <w:rFonts w:ascii="Times New Roman" w:hAnsi="Times New Roman" w:cs="Times New Roman"/>
                <w:sz w:val="28"/>
                <w:szCs w:val="28"/>
              </w:rPr>
              <w:t>Письменное сочинение-миниатюра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FA529E" w:rsidRDefault="00FA529E" w:rsidP="00FA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9E">
              <w:rPr>
                <w:rFonts w:ascii="Times New Roman" w:hAnsi="Times New Roman" w:cs="Times New Roman"/>
                <w:sz w:val="28"/>
                <w:szCs w:val="28"/>
              </w:rPr>
              <w:t>Символическое значение образа Маленького принца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29E" w:rsidRDefault="00FA529E" w:rsidP="00FA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9E" w:rsidRPr="002A1E15" w:rsidRDefault="00FA529E" w:rsidP="00FA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9E">
              <w:rPr>
                <w:rFonts w:ascii="Times New Roman" w:hAnsi="Times New Roman" w:cs="Times New Roman"/>
                <w:sz w:val="28"/>
                <w:szCs w:val="28"/>
              </w:rPr>
              <w:t>Письменное сочинение-миниатюра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6" w:type="dxa"/>
          </w:tcPr>
          <w:p w:rsidR="00FA529E" w:rsidRPr="00AB06D3" w:rsidRDefault="00FA529E" w:rsidP="00D71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A529E" w:rsidRPr="002A1E15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небольшое сочинение на одну из выбранных тем по произведению:</w:t>
            </w:r>
          </w:p>
          <w:p w:rsidR="00FA529E" w:rsidRP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9E">
              <w:rPr>
                <w:rFonts w:ascii="Times New Roman" w:hAnsi="Times New Roman" w:cs="Times New Roman"/>
                <w:sz w:val="28"/>
                <w:szCs w:val="28"/>
              </w:rPr>
              <w:t xml:space="preserve">1. «Надо было судить не по словам, а по делам». </w:t>
            </w:r>
          </w:p>
          <w:p w:rsidR="00FA529E" w:rsidRP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9E">
              <w:rPr>
                <w:rFonts w:ascii="Times New Roman" w:hAnsi="Times New Roman" w:cs="Times New Roman"/>
                <w:sz w:val="28"/>
                <w:szCs w:val="28"/>
              </w:rPr>
              <w:t xml:space="preserve">2. «Странный народ эти взрослые». </w:t>
            </w:r>
          </w:p>
          <w:p w:rsidR="00FA529E" w:rsidRP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9E">
              <w:rPr>
                <w:rFonts w:ascii="Times New Roman" w:hAnsi="Times New Roman" w:cs="Times New Roman"/>
                <w:sz w:val="28"/>
                <w:szCs w:val="28"/>
              </w:rPr>
              <w:t>3. «…Ты навсегда в ответе за всех, кого приручил».</w:t>
            </w:r>
          </w:p>
          <w:p w:rsidR="00FA529E" w:rsidRPr="001F1507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4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hyperlink r:id="rId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FA529E" w:rsidRPr="004A524A" w:rsidRDefault="00FA529E" w:rsidP="00D717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A529E" w:rsidRPr="00940751" w:rsidTr="00D71751">
        <w:tc>
          <w:tcPr>
            <w:tcW w:w="532" w:type="dxa"/>
          </w:tcPr>
          <w:p w:rsidR="00FA529E" w:rsidRPr="002A1E15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616" w:type="dxa"/>
          </w:tcPr>
          <w:p w:rsidR="00FA529E" w:rsidRPr="00B33827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9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FA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внеклассного чтения по произведениям А. де Сент-Экзюпери</w:t>
            </w:r>
          </w:p>
        </w:tc>
        <w:tc>
          <w:tcPr>
            <w:tcW w:w="1616" w:type="dxa"/>
          </w:tcPr>
          <w:p w:rsidR="00FA529E" w:rsidRPr="004F1FD1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FA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внеклассного чтения по произведениям А. де Сент-Экзюпери</w:t>
            </w:r>
          </w:p>
        </w:tc>
        <w:tc>
          <w:tcPr>
            <w:tcW w:w="5546" w:type="dxa"/>
          </w:tcPr>
          <w:p w:rsidR="00FA529E" w:rsidRPr="00FC6386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49" w:type="dxa"/>
          </w:tcPr>
          <w:p w:rsidR="00FA529E" w:rsidRPr="002A1E15" w:rsidRDefault="00FA529E" w:rsidP="00D7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bookmarkStart w:id="0" w:name="_GoBack"/>
            <w:bookmarkEnd w:id="0"/>
            <w:r w:rsidRPr="00FA529E">
              <w:rPr>
                <w:rFonts w:ascii="Times New Roman" w:hAnsi="Times New Roman" w:cs="Times New Roman"/>
                <w:sz w:val="28"/>
                <w:szCs w:val="28"/>
              </w:rPr>
              <w:t xml:space="preserve">рочитать </w:t>
            </w:r>
            <w:r w:rsidRPr="00FA5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из произведений А. де Сент-Экзюпери («Ночной полёт», «Планета людей»).</w:t>
            </w:r>
          </w:p>
        </w:tc>
        <w:tc>
          <w:tcPr>
            <w:tcW w:w="3383" w:type="dxa"/>
          </w:tcPr>
          <w:p w:rsidR="00FA529E" w:rsidRDefault="00FA529E" w:rsidP="00D717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4F1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FA529E" w:rsidRPr="00940751" w:rsidRDefault="00FA529E" w:rsidP="00D7175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530FB6" w:rsidRDefault="00530FB6"/>
    <w:sectPr w:rsidR="00530FB6" w:rsidSect="00FA5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B2"/>
    <w:rsid w:val="003057B2"/>
    <w:rsid w:val="00530FB6"/>
    <w:rsid w:val="00B02A54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5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5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xanavoskresenskova85@mail.ru" TargetMode="Externa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2020-04-30T11:54:00Z</dcterms:created>
  <dcterms:modified xsi:type="dcterms:W3CDTF">2020-04-30T12:04:00Z</dcterms:modified>
</cp:coreProperties>
</file>