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0E6077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460"/>
        <w:gridCol w:w="1026"/>
        <w:gridCol w:w="1444"/>
        <w:gridCol w:w="1587"/>
        <w:gridCol w:w="1438"/>
        <w:gridCol w:w="2551"/>
        <w:gridCol w:w="2507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7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A3C02" w:rsidRDefault="005432EF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Start w:id="0" w:name="_GoBack"/>
            <w:bookmarkEnd w:id="0"/>
            <w:r w:rsidR="008732C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DA3C02" w:rsidRPr="00F855CD" w:rsidRDefault="000E6077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E6077">
              <w:rPr>
                <w:rFonts w:ascii="Times New Roman" w:hAnsi="Times New Roman" w:cs="Times New Roman"/>
                <w:sz w:val="18"/>
                <w:szCs w:val="18"/>
              </w:rPr>
              <w:t>Скульптура в музее и на улице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E60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036FBE" w:rsidRPr="00F855CD" w:rsidRDefault="000E79BC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реализация творческого проекта по выбранной теме.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FBE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 (по выбору):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 картины по номерам;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A42E4">
              <w:rPr>
                <w:rFonts w:ascii="Times New Roman" w:hAnsi="Times New Roman" w:cs="Times New Roman"/>
                <w:sz w:val="18"/>
                <w:szCs w:val="18"/>
              </w:rPr>
              <w:t>Изображение природы в различных ее состояниях.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3.Творческие поделки, коллажи, панно на свободную тематику.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А4, А3.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карандаши, акварель, гуашь,</w:t>
            </w:r>
            <w:r w:rsidR="00EE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. бумага, ткань и другие декоративные материалы.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работа оформляется в рамку или паспорту.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Ориентировочные сроки сдачи проекта – май.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6077"/>
    <w:rsid w:val="000E79BC"/>
    <w:rsid w:val="00235CDF"/>
    <w:rsid w:val="004966F2"/>
    <w:rsid w:val="005432EF"/>
    <w:rsid w:val="007458DD"/>
    <w:rsid w:val="00780F89"/>
    <w:rsid w:val="008732CF"/>
    <w:rsid w:val="00A139A1"/>
    <w:rsid w:val="00B01243"/>
    <w:rsid w:val="00BA42E4"/>
    <w:rsid w:val="00CA198E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DAE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2020-05-04T16:23:00Z</dcterms:created>
  <dcterms:modified xsi:type="dcterms:W3CDTF">2020-05-04T16:23:00Z</dcterms:modified>
</cp:coreProperties>
</file>