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ФИО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9-Б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19"/>
        <w:gridCol w:w="2420"/>
        <w:gridCol w:w="2379"/>
        <w:gridCol w:w="1935"/>
        <w:gridCol w:w="4594"/>
        <w:gridCol w:w="2290"/>
      </w:tblGrid>
      <w:tr>
        <w:trPr/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5">
              <w:r>
                <w:rPr>
                  <w:rFonts w:eastAsia="Times New Roman"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Последовательности и прогрессии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Последовательности и прогрессии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https://www.yaklass.ru/p/algebra/9-klass/progressii-9139/chislovye-posledovatelnosti-11943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/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9-klass/progressii-9139/chislovye-posledovatelnosti-11943" TargetMode="External"/><Relationship Id="rId8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2</Pages>
  <Words>78</Words>
  <Characters>1053</Characters>
  <CharactersWithSpaces>1100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2020-05-15T15:44:29Z</dcterms:modified>
  <cp:revision>2</cp:revision>
  <dc:subject/>
  <dc:title/>
</cp:coreProperties>
</file>