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0C693" w14:textId="21766848" w:rsidR="0042568D" w:rsidRPr="00B6043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B60439" w:rsidRPr="00B60439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0A7EC2F5" w14:textId="65147CA6" w:rsidR="0042568D" w:rsidRPr="00B6043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B60439" w:rsidRPr="00B60439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3C09E468" w14:textId="12B2DD2C" w:rsidR="0042568D" w:rsidRPr="00B6043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B60439">
        <w:rPr>
          <w:rFonts w:ascii="Times New Roman" w:hAnsi="Times New Roman" w:cs="Times New Roman"/>
          <w:sz w:val="28"/>
          <w:szCs w:val="28"/>
        </w:rPr>
        <w:t xml:space="preserve"> </w:t>
      </w:r>
      <w:r w:rsidR="00B60439" w:rsidRPr="00B60439">
        <w:rPr>
          <w:rFonts w:ascii="Times New Roman" w:hAnsi="Times New Roman" w:cs="Times New Roman"/>
          <w:sz w:val="28"/>
          <w:szCs w:val="28"/>
          <w:u w:val="single"/>
        </w:rPr>
        <w:t>7 б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7"/>
        <w:gridCol w:w="756"/>
        <w:gridCol w:w="2808"/>
        <w:gridCol w:w="2552"/>
        <w:gridCol w:w="3685"/>
        <w:gridCol w:w="2977"/>
        <w:gridCol w:w="2835"/>
      </w:tblGrid>
      <w:tr w:rsidR="00011CCB" w14:paraId="79B51384" w14:textId="77777777" w:rsidTr="00726C9E">
        <w:tc>
          <w:tcPr>
            <w:tcW w:w="547" w:type="dxa"/>
            <w:vMerge w:val="restart"/>
            <w:vAlign w:val="center"/>
          </w:tcPr>
          <w:p w14:paraId="628C347C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6" w:type="dxa"/>
            <w:vMerge w:val="restart"/>
            <w:vAlign w:val="center"/>
          </w:tcPr>
          <w:p w14:paraId="37C6568F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60" w:type="dxa"/>
            <w:gridSpan w:val="2"/>
            <w:vAlign w:val="center"/>
          </w:tcPr>
          <w:p w14:paraId="4EF379CD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vMerge w:val="restart"/>
            <w:vAlign w:val="center"/>
          </w:tcPr>
          <w:p w14:paraId="6D947CBF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vMerge w:val="restart"/>
            <w:vAlign w:val="center"/>
          </w:tcPr>
          <w:p w14:paraId="74828BF7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14:paraId="4F40882D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BF4BDB" w14:paraId="1F57FA75" w14:textId="77777777" w:rsidTr="00726C9E">
        <w:tc>
          <w:tcPr>
            <w:tcW w:w="547" w:type="dxa"/>
            <w:vMerge/>
          </w:tcPr>
          <w:p w14:paraId="32BAA1B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vMerge/>
          </w:tcPr>
          <w:p w14:paraId="3CDBDA5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14:paraId="595490DA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2" w:type="dxa"/>
          </w:tcPr>
          <w:p w14:paraId="1C45D317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85" w:type="dxa"/>
            <w:vMerge/>
          </w:tcPr>
          <w:p w14:paraId="3DBFCF4E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0280B4C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1EA4478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C9E" w14:paraId="61882BB9" w14:textId="77777777" w:rsidTr="00726C9E">
        <w:tc>
          <w:tcPr>
            <w:tcW w:w="547" w:type="dxa"/>
          </w:tcPr>
          <w:p w14:paraId="0D3015C7" w14:textId="7CA50D45" w:rsidR="00726C9E" w:rsidRPr="00B60439" w:rsidRDefault="00726C9E" w:rsidP="0072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6" w:type="dxa"/>
          </w:tcPr>
          <w:p w14:paraId="08C01A69" w14:textId="528F14DF" w:rsidR="00726C9E" w:rsidRPr="00B60439" w:rsidRDefault="00726C9E" w:rsidP="0072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04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0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08" w:type="dxa"/>
          </w:tcPr>
          <w:p w14:paraId="218A9B1E" w14:textId="77777777" w:rsidR="00726C9E" w:rsidRDefault="00BF040D" w:rsidP="00BF040D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Сименон «Показания мальчика из церковного хора». Преступник и сыщик как непосредственные участники конфликта.</w:t>
            </w:r>
          </w:p>
          <w:p w14:paraId="4CC1DA94" w14:textId="0BF242F8" w:rsidR="00BF040D" w:rsidRPr="00422CB8" w:rsidRDefault="00BF040D" w:rsidP="00BF040D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К. Дойл «Знак четырёх». Особый тип построения сюжета в детективах. Конфликт добра и зла, разрешающийся торжеством добра.</w:t>
            </w:r>
          </w:p>
        </w:tc>
        <w:tc>
          <w:tcPr>
            <w:tcW w:w="2552" w:type="dxa"/>
          </w:tcPr>
          <w:p w14:paraId="108284FC" w14:textId="77777777" w:rsidR="00BF040D" w:rsidRPr="00BF040D" w:rsidRDefault="00BF040D" w:rsidP="00BF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40D">
              <w:rPr>
                <w:rFonts w:ascii="Times New Roman" w:hAnsi="Times New Roman" w:cs="Times New Roman"/>
                <w:sz w:val="24"/>
                <w:szCs w:val="24"/>
              </w:rPr>
              <w:t>Ж. Сименон «Показания мальчика из церковного хора». Преступник и сыщик как непосредственные участники конфликта.</w:t>
            </w:r>
          </w:p>
          <w:p w14:paraId="43EB2E97" w14:textId="7A346639" w:rsidR="00726C9E" w:rsidRPr="00B60439" w:rsidRDefault="00BF040D" w:rsidP="00BF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40D">
              <w:rPr>
                <w:rFonts w:ascii="Times New Roman" w:hAnsi="Times New Roman" w:cs="Times New Roman"/>
                <w:sz w:val="24"/>
                <w:szCs w:val="24"/>
              </w:rPr>
              <w:t>А. К. Дойл «Знак четырёх». Особый тип построения сюжета в детективах. Конфликт добра и зла, разрешающийся торжеством добра.</w:t>
            </w:r>
          </w:p>
        </w:tc>
        <w:tc>
          <w:tcPr>
            <w:tcW w:w="3685" w:type="dxa"/>
          </w:tcPr>
          <w:p w14:paraId="00EE252A" w14:textId="5C62F732" w:rsidR="00726C9E" w:rsidRPr="00410806" w:rsidRDefault="00726C9E" w:rsidP="0072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06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46CEDE39" w14:textId="1218443F" w:rsidR="00726C9E" w:rsidRPr="00011CCB" w:rsidRDefault="00BF040D" w:rsidP="0072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26C9E"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726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8EF33B" w14:textId="77777777" w:rsidR="00726C9E" w:rsidRDefault="00726C9E" w:rsidP="0072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024268A6" w14:textId="1BCC3355" w:rsidR="00726C9E" w:rsidRPr="00BE56AB" w:rsidRDefault="00726C9E" w:rsidP="0072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7 класс. В. Ф. Чертов и др.</w:t>
            </w:r>
          </w:p>
        </w:tc>
        <w:tc>
          <w:tcPr>
            <w:tcW w:w="2977" w:type="dxa"/>
          </w:tcPr>
          <w:p w14:paraId="47F92CAD" w14:textId="4187455F" w:rsidR="00726C9E" w:rsidRPr="00A26FC6" w:rsidRDefault="00BF040D" w:rsidP="0072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с.196 - 225</w:t>
            </w:r>
          </w:p>
        </w:tc>
        <w:tc>
          <w:tcPr>
            <w:tcW w:w="2835" w:type="dxa"/>
          </w:tcPr>
          <w:p w14:paraId="658040B9" w14:textId="48FEB8A2" w:rsidR="00726C9E" w:rsidRPr="00410806" w:rsidRDefault="00726C9E" w:rsidP="0072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0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43FF884" w14:textId="36DDF853" w:rsidR="00726C9E" w:rsidRPr="00410806" w:rsidRDefault="00BF040D" w:rsidP="00726C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="00726C9E"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 w:rsidR="00726C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252D845F" w14:textId="77777777" w:rsidR="00726C9E" w:rsidRPr="00410806" w:rsidRDefault="00726C9E" w:rsidP="0072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06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3A1640E" w14:textId="62DC8BC6" w:rsidR="00726C9E" w:rsidRPr="00011CCB" w:rsidRDefault="00BF040D" w:rsidP="00726C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726C9E"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 w:rsidR="00726C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26C9E" w14:paraId="03CE61E7" w14:textId="77777777" w:rsidTr="000C681C">
        <w:tc>
          <w:tcPr>
            <w:tcW w:w="547" w:type="dxa"/>
          </w:tcPr>
          <w:p w14:paraId="69E8B6BD" w14:textId="6108625D" w:rsidR="00726C9E" w:rsidRPr="00B60439" w:rsidRDefault="00726C9E" w:rsidP="0072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6" w:type="dxa"/>
          </w:tcPr>
          <w:p w14:paraId="1FB753CB" w14:textId="6109FF1E" w:rsidR="00726C9E" w:rsidRDefault="00BF040D" w:rsidP="0072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26C9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714A" w14:textId="77777777" w:rsidR="00726C9E" w:rsidRDefault="00BF040D" w:rsidP="00BF040D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К. Честертон «Лиловый парик». Особый тип построения сюжета в детективах. Конфликт добра и зла, разрешающийся торжеством добра.</w:t>
            </w:r>
          </w:p>
          <w:p w14:paraId="57165222" w14:textId="5B49991F" w:rsidR="00BF040D" w:rsidRDefault="00BF040D" w:rsidP="00BF040D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Дж. Р. Толкин «Хоббит, или туда и обратно». Присутствие романтического принципа двоемирия,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конфликта мечты и реальности.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80B7" w14:textId="77777777" w:rsidR="00BF040D" w:rsidRPr="00BF040D" w:rsidRDefault="00BF040D" w:rsidP="00BF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К. Честертон «Лиловый парик». Особый тип построения сюжета в детективах. Конфликт добра и зла, разрешающийся торжеством добра.</w:t>
            </w:r>
          </w:p>
          <w:p w14:paraId="0E59D5D2" w14:textId="67734414" w:rsidR="00726C9E" w:rsidRPr="002525F1" w:rsidRDefault="00BF040D" w:rsidP="00BF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4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F040D">
              <w:rPr>
                <w:rFonts w:ascii="Times New Roman" w:hAnsi="Times New Roman" w:cs="Times New Roman"/>
                <w:sz w:val="24"/>
                <w:szCs w:val="24"/>
              </w:rPr>
              <w:t xml:space="preserve">. Р. Толкин «Хоббит, или туда и обратно». Присутствие </w:t>
            </w:r>
            <w:r w:rsidRPr="00BF0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романтического принципа двоемирия, конфликта мечты и реальности.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F9F4" w14:textId="77777777" w:rsidR="00726C9E" w:rsidRDefault="00726C9E" w:rsidP="0072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- урок</w:t>
            </w:r>
          </w:p>
          <w:p w14:paraId="5041F62F" w14:textId="77777777" w:rsidR="00726C9E" w:rsidRDefault="00BF040D" w:rsidP="0072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26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726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8E3C2C" w14:textId="77777777" w:rsidR="00726C9E" w:rsidRDefault="00726C9E" w:rsidP="0072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276C893F" w14:textId="24A72852" w:rsidR="00726C9E" w:rsidRPr="00410806" w:rsidRDefault="00726C9E" w:rsidP="0072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7 класс. В. Ф. Чертов и др.</w:t>
            </w:r>
          </w:p>
        </w:tc>
        <w:tc>
          <w:tcPr>
            <w:tcW w:w="2977" w:type="dxa"/>
          </w:tcPr>
          <w:p w14:paraId="09D9F2F5" w14:textId="13ED51E9" w:rsidR="00726C9E" w:rsidRPr="00A26FC6" w:rsidRDefault="00BF040D" w:rsidP="0072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с. 226 - 268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5E87" w14:textId="77777777" w:rsidR="00726C9E" w:rsidRDefault="00726C9E" w:rsidP="0072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544C3A0F" w14:textId="77777777" w:rsidR="00726C9E" w:rsidRDefault="00BF040D" w:rsidP="0072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26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 w:rsidR="00726C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0B5C2333" w14:textId="77777777" w:rsidR="00726C9E" w:rsidRDefault="00726C9E" w:rsidP="0072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94A55E8" w14:textId="68BF1585" w:rsidR="00726C9E" w:rsidRPr="00410806" w:rsidRDefault="00BF040D" w:rsidP="0072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26C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 w:rsidR="00726C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1646C6DA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31E18B4A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11CCB"/>
    <w:rsid w:val="00034607"/>
    <w:rsid w:val="00113B3B"/>
    <w:rsid w:val="002525F1"/>
    <w:rsid w:val="00275E00"/>
    <w:rsid w:val="002F5DD4"/>
    <w:rsid w:val="00370390"/>
    <w:rsid w:val="003B0C35"/>
    <w:rsid w:val="00410806"/>
    <w:rsid w:val="00422CB8"/>
    <w:rsid w:val="0042568D"/>
    <w:rsid w:val="004539F8"/>
    <w:rsid w:val="005651C2"/>
    <w:rsid w:val="006419C5"/>
    <w:rsid w:val="00706F56"/>
    <w:rsid w:val="00715AC5"/>
    <w:rsid w:val="00726C9E"/>
    <w:rsid w:val="0073486F"/>
    <w:rsid w:val="00A26FC6"/>
    <w:rsid w:val="00B60439"/>
    <w:rsid w:val="00BE56AB"/>
    <w:rsid w:val="00BF040D"/>
    <w:rsid w:val="00BF4BDB"/>
    <w:rsid w:val="00C466CA"/>
    <w:rsid w:val="00CB42E0"/>
    <w:rsid w:val="00DC651D"/>
    <w:rsid w:val="00DD3330"/>
    <w:rsid w:val="00E16A1F"/>
    <w:rsid w:val="00E457C6"/>
    <w:rsid w:val="00EA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1B08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6043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11C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kina-s@li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verkina-s@list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oom.us/" TargetMode="External"/><Relationship Id="rId9" Type="http://schemas.openxmlformats.org/officeDocument/2006/relationships/hyperlink" Target="https://whatsapp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</cp:lastModifiedBy>
  <cp:revision>16</cp:revision>
  <dcterms:created xsi:type="dcterms:W3CDTF">2020-03-31T09:23:00Z</dcterms:created>
  <dcterms:modified xsi:type="dcterms:W3CDTF">2020-05-14T05:07:00Z</dcterms:modified>
</cp:coreProperties>
</file>