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BA">
        <w:rPr>
          <w:rFonts w:ascii="Times New Roman" w:eastAsia="Calibri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Pr="00030BBA">
        <w:rPr>
          <w:rFonts w:ascii="Times New Roman" w:eastAsia="Calibri" w:hAnsi="Times New Roman" w:cs="Times New Roman"/>
          <w:sz w:val="28"/>
          <w:szCs w:val="28"/>
        </w:rPr>
        <w:t>Махиня</w:t>
      </w:r>
      <w:proofErr w:type="spellEnd"/>
      <w:r w:rsidRPr="00030BBA">
        <w:rPr>
          <w:rFonts w:ascii="Times New Roman" w:eastAsia="Calibri" w:hAnsi="Times New Roman" w:cs="Times New Roman"/>
          <w:sz w:val="28"/>
          <w:szCs w:val="28"/>
        </w:rPr>
        <w:t xml:space="preserve"> Д.А</w:t>
      </w:r>
    </w:p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BA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030BBA">
        <w:rPr>
          <w:rFonts w:ascii="Times New Roman" w:eastAsia="Calibri" w:hAnsi="Times New Roman" w:cs="Times New Roman"/>
          <w:sz w:val="28"/>
          <w:szCs w:val="28"/>
        </w:rPr>
        <w:t xml:space="preserve"> Русский язык</w:t>
      </w:r>
    </w:p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BA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030BBA">
        <w:rPr>
          <w:rFonts w:ascii="Times New Roman" w:eastAsia="Calibri" w:hAnsi="Times New Roman" w:cs="Times New Roman"/>
          <w:sz w:val="28"/>
          <w:szCs w:val="28"/>
        </w:rPr>
        <w:t xml:space="preserve"> 1 «Р»</w:t>
      </w:r>
    </w:p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9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1"/>
        <w:gridCol w:w="922"/>
        <w:gridCol w:w="2434"/>
        <w:gridCol w:w="2696"/>
        <w:gridCol w:w="5423"/>
        <w:gridCol w:w="2808"/>
      </w:tblGrid>
      <w:tr w:rsidR="00030BBA" w:rsidRPr="00030BBA" w:rsidTr="00582DE6">
        <w:tc>
          <w:tcPr>
            <w:tcW w:w="621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2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808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30BBA" w:rsidRPr="00030BBA" w:rsidTr="00582DE6">
        <w:tc>
          <w:tcPr>
            <w:tcW w:w="621" w:type="dxa"/>
            <w:vMerge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030BBA" w:rsidRPr="00030BBA" w:rsidRDefault="00030BBA" w:rsidP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030BBA" w:rsidRPr="00030BBA" w:rsidRDefault="00030BBA" w:rsidP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BA" w:rsidRPr="00030BBA" w:rsidTr="00582DE6">
        <w:tc>
          <w:tcPr>
            <w:tcW w:w="621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Удвоенные согласные Перенос слов с удвоенными согласными.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 w:rsidP="00582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Удвоенные согласные Перенос слов с удвоенными согласными.</w:t>
            </w:r>
          </w:p>
        </w:tc>
        <w:tc>
          <w:tcPr>
            <w:tcW w:w="5423" w:type="dxa"/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2.darya89897718512@yandex.ru 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</w:tc>
      </w:tr>
      <w:tr w:rsidR="00030BBA" w:rsidRPr="00030BBA" w:rsidTr="00582DE6">
        <w:tc>
          <w:tcPr>
            <w:tcW w:w="621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Буквы Й и й.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Слова со звуком [j’] и буквой «и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 w:rsidP="00582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Буквы Й и й.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Слова со звуком [j’] и буквой «и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30BBA" w:rsidRPr="00030BBA" w:rsidRDefault="00030BBA" w:rsidP="00030BBA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2.darya89897718512@yandex.ru</w:t>
            </w: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</w:tc>
      </w:tr>
      <w:tr w:rsidR="00030BBA" w:rsidRPr="00030BBA" w:rsidTr="00582DE6">
        <w:tc>
          <w:tcPr>
            <w:tcW w:w="621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Мягкие и твердые согласные звуки.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 w:rsidP="00582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Мягкие и твердые согласные звуки.</w:t>
            </w:r>
          </w:p>
        </w:tc>
        <w:tc>
          <w:tcPr>
            <w:tcW w:w="5423" w:type="dxa"/>
          </w:tcPr>
          <w:p w:rsidR="00030BBA" w:rsidRPr="00030BBA" w:rsidRDefault="00030BBA" w:rsidP="00030BBA">
            <w:pPr>
              <w:jc w:val="both"/>
              <w:rPr>
                <w:rFonts w:ascii="Calibri" w:eastAsia="Calibri" w:hAnsi="Calibri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5" w:history="1">
              <w:r w:rsidRPr="00030BBA">
                <w:rPr>
                  <w:rFonts w:ascii="yandex-sans" w:eastAsia="Calibri" w:hAnsi="yandex-sans" w:cs="Times New Roman"/>
                  <w:color w:val="0563C1"/>
                  <w:sz w:val="23"/>
                  <w:szCs w:val="23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30BBA" w:rsidRPr="00030BBA" w:rsidRDefault="00030BBA" w:rsidP="00030BBA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2.darya89897718512@yandex.ru</w:t>
            </w: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BA" w:rsidRPr="00030BBA" w:rsidTr="00030BBA">
        <w:trPr>
          <w:trHeight w:val="2895"/>
        </w:trPr>
        <w:tc>
          <w:tcPr>
            <w:tcW w:w="621" w:type="dxa"/>
            <w:tcBorders>
              <w:bottom w:val="single" w:sz="4" w:space="0" w:color="auto"/>
            </w:tcBorders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 w:rsidP="00582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30BBA" w:rsidRPr="00030BBA" w:rsidRDefault="00030BBA" w:rsidP="00030BBA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2.darya89897718512@yandex.ru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BA" w:rsidRPr="00030BBA" w:rsidTr="00030BBA">
        <w:trPr>
          <w:trHeight w:val="83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BA" w:rsidRPr="00030BBA" w:rsidRDefault="00030BBA" w:rsidP="00582D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</w:t>
            </w:r>
            <w:proofErr w:type="gram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30BBA" w:rsidRPr="00030BBA" w:rsidRDefault="00030BBA" w:rsidP="00030BBA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2.darya89897718512@yandex.ru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030BBA" w:rsidRPr="00030BBA" w:rsidRDefault="00030BBA" w:rsidP="00030B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0BBA" w:rsidRPr="00030BBA" w:rsidRDefault="00030BBA" w:rsidP="00030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75DF" w:rsidRDefault="002075DF"/>
    <w:sectPr w:rsidR="002075DF" w:rsidSect="00030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6B"/>
    <w:rsid w:val="00030BBA"/>
    <w:rsid w:val="002075DF"/>
    <w:rsid w:val="007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Живчик</dc:creator>
  <cp:keywords/>
  <dc:description/>
  <cp:lastModifiedBy>Живчик</cp:lastModifiedBy>
  <cp:revision>2</cp:revision>
  <dcterms:created xsi:type="dcterms:W3CDTF">2020-05-02T13:27:00Z</dcterms:created>
  <dcterms:modified xsi:type="dcterms:W3CDTF">2020-05-02T13:33:00Z</dcterms:modified>
</cp:coreProperties>
</file>