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6B04C8">
        <w:rPr>
          <w:sz w:val="28"/>
          <w:szCs w:val="28"/>
          <w:u w:val="single"/>
        </w:rPr>
        <w:t>6Ж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0"/>
        <w:gridCol w:w="847"/>
        <w:gridCol w:w="2541"/>
        <w:gridCol w:w="2560"/>
        <w:gridCol w:w="1307"/>
        <w:gridCol w:w="5038"/>
        <w:gridCol w:w="2333"/>
      </w:tblGrid>
      <w:tr w:rsidR="0026191F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6191F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6191F" w:rsidRPr="005942E6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6B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26191F" w:rsidRDefault="0026191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3381" w:type="dxa"/>
          </w:tcPr>
          <w:p w:rsidR="003D4B15" w:rsidRPr="00EC5C2F" w:rsidRDefault="0026191F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580" w:type="dxa"/>
          </w:tcPr>
          <w:p w:rsidR="003D4B15" w:rsidRDefault="006B04C8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6B04C8" w:rsidRPr="00EC5C2F" w:rsidRDefault="006B04C8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</w:t>
            </w:r>
            <w:bookmarkStart w:id="0" w:name="_GoBack"/>
            <w:bookmarkEnd w:id="0"/>
            <w:r>
              <w:rPr>
                <w:sz w:val="28"/>
                <w:szCs w:val="28"/>
              </w:rPr>
              <w:t>ник</w:t>
            </w:r>
          </w:p>
        </w:tc>
        <w:tc>
          <w:tcPr>
            <w:tcW w:w="2977" w:type="dxa"/>
          </w:tcPr>
          <w:p w:rsidR="0026191F" w:rsidRDefault="0026191F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Тема 1,2 </w:t>
            </w:r>
            <w:hyperlink r:id="rId6" w:history="1">
              <w:r w:rsidRPr="00422E14">
                <w:rPr>
                  <w:rStyle w:val="a4"/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>
              <w:rPr>
                <w:sz w:val="28"/>
                <w:szCs w:val="28"/>
              </w:rPr>
              <w:t xml:space="preserve"> прочитать  ИЛИ П.50,</w:t>
            </w:r>
          </w:p>
          <w:p w:rsidR="00387500" w:rsidRPr="00EC5C2F" w:rsidRDefault="0026191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тетради сравнительную таблицу «Признаки </w:t>
            </w:r>
            <w:proofErr w:type="gramStart"/>
            <w:r>
              <w:rPr>
                <w:sz w:val="28"/>
                <w:szCs w:val="28"/>
              </w:rPr>
              <w:t>однодольных</w:t>
            </w:r>
            <w:proofErr w:type="gramEnd"/>
            <w:r>
              <w:rPr>
                <w:sz w:val="28"/>
                <w:szCs w:val="28"/>
              </w:rPr>
              <w:t xml:space="preserve"> и двудольных»</w:t>
            </w:r>
          </w:p>
        </w:tc>
        <w:tc>
          <w:tcPr>
            <w:tcW w:w="2268" w:type="dxa"/>
          </w:tcPr>
          <w:p w:rsidR="0026191F" w:rsidRPr="00CD7E85" w:rsidRDefault="0026191F" w:rsidP="0026191F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241905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Pr="00241905">
                <w:rPr>
                  <w:rStyle w:val="a4"/>
                  <w:sz w:val="28"/>
                  <w:szCs w:val="28"/>
                </w:rPr>
                <w:t>@</w:t>
              </w:r>
              <w:r w:rsidRPr="00241905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241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41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42E6" w:rsidRPr="005942E6" w:rsidRDefault="0026191F" w:rsidP="002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327FAF"/>
    <w:rsid w:val="00387500"/>
    <w:rsid w:val="003D4B15"/>
    <w:rsid w:val="00552BFE"/>
    <w:rsid w:val="005942E6"/>
    <w:rsid w:val="005A1DB3"/>
    <w:rsid w:val="006143CD"/>
    <w:rsid w:val="006B04C8"/>
    <w:rsid w:val="006F4B6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C5C2F"/>
    <w:rsid w:val="00EE1862"/>
    <w:rsid w:val="00F0056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dryan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klassifikatciia-rastenii-14962/osnovy-sistematiki-rastenii-14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7824-A3CD-4F66-B3F8-B0316B5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2020-04-10T09:31:00Z</dcterms:created>
  <dcterms:modified xsi:type="dcterms:W3CDTF">2020-04-10T09:31:00Z</dcterms:modified>
</cp:coreProperties>
</file>