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Лаптева А.А.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История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5Б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89"/>
        <w:gridCol w:w="966"/>
        <w:gridCol w:w="1700"/>
        <w:gridCol w:w="1701"/>
        <w:gridCol w:w="1275"/>
        <w:gridCol w:w="6232"/>
        <w:gridCol w:w="2096"/>
      </w:tblGrid>
      <w:tr>
        <w:trPr/>
        <w:tc>
          <w:tcPr>
            <w:tcW w:w="589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6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401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623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9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8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6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275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3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09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20.04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Пунические войны. Установление господства Рима во всём Средиземноморье.</w:t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Пунические войны. Установление господства Рима во всём Средиземноморье. 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 урок 27.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Пунические войны. Установление господства Рима во всём Средиземноморье. 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 xml:space="preserve"> </w:t>
              </w:r>
            </w:hyperlink>
            <w:hyperlink r:id="rId3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 xml:space="preserve"> </w:t>
              </w:r>
            </w:hyperlink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https://resh.edu.ru/subject/lesson/7545/start/252506/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Читать стр. 132-135, вопрос 1 стр. 133 (индивидуальное задание) </w:t>
            </w:r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Платформа «РЭШ»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Эл. Почта</w:t>
            </w:r>
          </w:p>
          <w:p>
            <w:pPr>
              <w:pStyle w:val="Normal"/>
              <w:spacing w:lineRule="auto" w:line="240" w:before="0" w:after="0"/>
              <w:jc w:val="both"/>
              <w:rPr/>
            </w:pPr>
            <w:hyperlink r:id="rId4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 xml:space="preserve"> 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aleksandra-lapteva00@mail.ru</w:t>
              </w:r>
            </w:hyperlink>
          </w:p>
        </w:tc>
      </w:tr>
      <w:tr>
        <w:trPr/>
        <w:tc>
          <w:tcPr>
            <w:tcW w:w="5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6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22.04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Рабство в Древнем Риме. Земельные реформы братьев Гракхов. 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Рабство в Древнем Риме. Земельные реформы братьев Гракхов.   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РЭШ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</w:t>
            </w:r>
          </w:p>
        </w:tc>
        <w:tc>
          <w:tcPr>
            <w:tcW w:w="62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РЭШ урок 28.  Рабство в Древнем Риме.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 xml:space="preserve"> </w:t>
              </w:r>
            </w:hyperlink>
            <w:r>
              <w:rPr>
                <w:rStyle w:val="Style14"/>
                <w:rFonts w:cs="Times New Roman" w:ascii="Times New Roman" w:hAnsi="Times New Roman"/>
                <w:sz w:val="28"/>
                <w:szCs w:val="28"/>
              </w:rPr>
              <w:t>https://resh.edu.ru/subject/lesson/7546/start/252475/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Читать стр. 136-139 , «Мои исторические исследования» стр. 139 (инд. задание)</w:t>
            </w:r>
            <w:bookmarkStart w:id="0" w:name="_GoBack"/>
            <w:bookmarkEnd w:id="0"/>
          </w:p>
        </w:tc>
        <w:tc>
          <w:tcPr>
            <w:tcW w:w="20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Платформа «РЭШ»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Эл. Почта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 xml:space="preserve"> </w:t>
              </w:r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aleksandra-lapteva00@mail.ru</w:t>
              </w:r>
            </w:hyperlink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54f5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05e96"/>
    <w:rPr>
      <w:color w:val="0563C1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05e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esh.edu.ru/subject/lesson/7543/main/252355/" TargetMode="External"/><Relationship Id="rId3" Type="http://schemas.openxmlformats.org/officeDocument/2006/relationships/hyperlink" Target="https://resh.edu.ru/subject/lesson/434/" TargetMode="External"/><Relationship Id="rId4" Type="http://schemas.openxmlformats.org/officeDocument/2006/relationships/hyperlink" Target="mailto: aleksandra-lapteva00@mail.ru" TargetMode="External"/><Relationship Id="rId5" Type="http://schemas.openxmlformats.org/officeDocument/2006/relationships/hyperlink" Target="https://resh.edu.ru/subject/lesson/7544/main/252820/" TargetMode="External"/><Relationship Id="rId6" Type="http://schemas.openxmlformats.org/officeDocument/2006/relationships/hyperlink" Target="mailto: aleksandra-lapteva00@mail.ru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Application>LibreOffice/6.3.5.2$Windows_X86_64 LibreOffice_project/dd0751754f11728f69b42ee2af66670068624673</Application>
  <Pages>1</Pages>
  <Words>108</Words>
  <Characters>868</Characters>
  <CharactersWithSpaces>967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2020-03-31T11:14:00Z</dcterms:created>
  <dc:creator>Пользователь</dc:creator>
  <dc:description/>
  <dc:language>ru-RU</dc:language>
  <cp:lastModifiedBy>Пользователь</cp:lastModifiedBy>
  <dcterms:modified xsi:type="dcterms:W3CDTF">2020-04-17T09:55:00Z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