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961B6">
        <w:rPr>
          <w:rFonts w:ascii="Times New Roman" w:hAnsi="Times New Roman" w:cs="Times New Roman"/>
          <w:sz w:val="28"/>
          <w:szCs w:val="28"/>
          <w:u w:val="single"/>
        </w:rPr>
        <w:t>Б, 5И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054"/>
        <w:gridCol w:w="2120"/>
        <w:gridCol w:w="2408"/>
        <w:gridCol w:w="1488"/>
        <w:gridCol w:w="4463"/>
        <w:gridCol w:w="2265"/>
      </w:tblGrid>
      <w:tr w:rsidR="00847398" w:rsidTr="00B961B6">
        <w:tc>
          <w:tcPr>
            <w:tcW w:w="76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4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8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88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63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B961B6">
        <w:tc>
          <w:tcPr>
            <w:tcW w:w="76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8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88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B961B6">
        <w:tc>
          <w:tcPr>
            <w:tcW w:w="762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A05E96" w:rsidRDefault="00B961B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0" w:type="dxa"/>
          </w:tcPr>
          <w:p w:rsidR="00A05E96" w:rsidRPr="002A1E15" w:rsidRDefault="008B7D5D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D">
              <w:rPr>
                <w:rFonts w:ascii="Times New Roman" w:hAnsi="Times New Roman" w:cs="Times New Roman"/>
                <w:sz w:val="28"/>
                <w:szCs w:val="28"/>
              </w:rPr>
              <w:t>Гражданские войны. Гибель Римской республики.</w:t>
            </w:r>
          </w:p>
        </w:tc>
        <w:tc>
          <w:tcPr>
            <w:tcW w:w="2408" w:type="dxa"/>
          </w:tcPr>
          <w:p w:rsidR="00A05E96" w:rsidRPr="002A1E15" w:rsidRDefault="004B271C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71C">
              <w:rPr>
                <w:rFonts w:ascii="Times New Roman" w:hAnsi="Times New Roman" w:cs="Times New Roman"/>
                <w:sz w:val="28"/>
                <w:szCs w:val="28"/>
              </w:rPr>
              <w:t>Греция подчиняется Македонии.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Македонский и его завоевания.</w:t>
            </w:r>
          </w:p>
        </w:tc>
        <w:tc>
          <w:tcPr>
            <w:tcW w:w="1488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463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605EF" w:rsidRDefault="00EF7DFF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https://resh.edu.ru/subject/lesson/434/</w:t>
              </w:r>
            </w:hyperlink>
          </w:p>
          <w:p w:rsidR="00680035" w:rsidRPr="00847398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1 стр.115</w:t>
            </w:r>
          </w:p>
        </w:tc>
        <w:tc>
          <w:tcPr>
            <w:tcW w:w="2265" w:type="dxa"/>
          </w:tcPr>
          <w:p w:rsidR="007F4FFD" w:rsidRPr="00847398" w:rsidRDefault="003F4270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398" w:rsidTr="00B961B6">
        <w:tc>
          <w:tcPr>
            <w:tcW w:w="762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A05E96" w:rsidRDefault="00B961B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0" w:type="dxa"/>
          </w:tcPr>
          <w:p w:rsidR="00A05E96" w:rsidRPr="002A1E15" w:rsidRDefault="008B7D5D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Диктатура Цезаря.</w:t>
            </w:r>
            <w:r w:rsidR="004B271C" w:rsidRPr="004B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A05E96" w:rsidRPr="002A1E15" w:rsidRDefault="004B271C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398" w:rsidRPr="00847398">
              <w:rPr>
                <w:rFonts w:ascii="Times New Roman" w:hAnsi="Times New Roman" w:cs="Times New Roman"/>
                <w:sz w:val="28"/>
                <w:szCs w:val="28"/>
              </w:rPr>
              <w:t>Мир после завоеваний Александра Македонского.</w:t>
            </w:r>
          </w:p>
        </w:tc>
        <w:tc>
          <w:tcPr>
            <w:tcW w:w="1488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463" w:type="dxa"/>
          </w:tcPr>
          <w:p w:rsidR="00DC7B7E" w:rsidRP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05EF" w:rsidRDefault="00EF7DFF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/597/</w:t>
              </w:r>
            </w:hyperlink>
          </w:p>
          <w:p w:rsidR="00847398" w:rsidRPr="002A1E15" w:rsidRDefault="00DC7B7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3 стр.117</w:t>
            </w:r>
          </w:p>
        </w:tc>
        <w:tc>
          <w:tcPr>
            <w:tcW w:w="2265" w:type="dxa"/>
          </w:tcPr>
          <w:p w:rsidR="00A05E96" w:rsidRDefault="003F4270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45C2F"/>
    <w:rsid w:val="001605EF"/>
    <w:rsid w:val="003E576F"/>
    <w:rsid w:val="003F4270"/>
    <w:rsid w:val="004B271C"/>
    <w:rsid w:val="00680035"/>
    <w:rsid w:val="007F4FFD"/>
    <w:rsid w:val="00847398"/>
    <w:rsid w:val="008B7D5D"/>
    <w:rsid w:val="009B3513"/>
    <w:rsid w:val="00A05E96"/>
    <w:rsid w:val="00B6682F"/>
    <w:rsid w:val="00B961B6"/>
    <w:rsid w:val="00DC7B7E"/>
    <w:rsid w:val="00EF7DFF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7/" TargetMode="External"/><Relationship Id="rId4" Type="http://schemas.openxmlformats.org/officeDocument/2006/relationships/hyperlink" Target="https://resh.edu.ru/subject/lesson/4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2020-03-31T13:40:00Z</dcterms:created>
  <dcterms:modified xsi:type="dcterms:W3CDTF">2020-03-31T13:40:00Z</dcterms:modified>
</cp:coreProperties>
</file>