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2B6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«Н</w:t>
      </w:r>
      <w:bookmarkStart w:id="0" w:name="_GoBack"/>
      <w:bookmarkEnd w:id="0"/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2410"/>
        <w:gridCol w:w="2126"/>
        <w:gridCol w:w="1559"/>
        <w:gridCol w:w="2552"/>
      </w:tblGrid>
      <w:tr w:rsidR="004F2202" w:rsidRPr="004F2202" w:rsidTr="0066234F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4F2202" w:rsidRPr="004F2202" w:rsidTr="0066234F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66234F">
        <w:trPr>
          <w:trHeight w:val="244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Федо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«Привет»</w:t>
            </w:r>
          </w:p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Федо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«Привет»</w:t>
            </w:r>
          </w:p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2B6B19" w:rsidP="004F220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4F220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с. 12 - 13</w:t>
            </w:r>
            <w:r w:rsidR="004F2202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rPr>
          <w:trHeight w:val="281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66234F" w:rsidRDefault="00C676BE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О.Григорьев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«Стук»,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И.Пивоваров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4F" w:rsidRDefault="00C676BE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О.Григорьев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«Стук»,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И.Пивоваров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202" w:rsidRPr="0066234F" w:rsidRDefault="0066234F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2B6B19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14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  <w:r w:rsidR="00650C19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Чуковский «Телефон»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Чуковский «Телефон»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2B6B19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</w:t>
            </w:r>
            <w:r w:rsidR="00C676BE">
              <w:rPr>
                <w:rFonts w:eastAsiaTheme="minorEastAsia"/>
                <w:sz w:val="28"/>
                <w:szCs w:val="28"/>
              </w:rPr>
              <w:t xml:space="preserve">  с. 17 – 21</w:t>
            </w:r>
            <w:r w:rsidR="004F2202" w:rsidRPr="004F2202">
              <w:rPr>
                <w:rFonts w:eastAsiaTheme="minorEastAsia"/>
                <w:sz w:val="28"/>
                <w:szCs w:val="28"/>
              </w:rPr>
              <w:t xml:space="preserve"> </w:t>
            </w:r>
            <w:r w:rsidR="00650C19">
              <w:rPr>
                <w:rFonts w:eastAsiaTheme="minorEastAsia"/>
                <w:sz w:val="28"/>
                <w:szCs w:val="28"/>
              </w:rPr>
              <w:t xml:space="preserve">выразительное </w:t>
            </w:r>
            <w:r w:rsidR="004F2202" w:rsidRPr="004F2202">
              <w:rPr>
                <w:rFonts w:eastAsiaTheme="minorEastAsia"/>
                <w:sz w:val="28"/>
                <w:szCs w:val="28"/>
              </w:rPr>
              <w:t>чтение, ответы на вопросы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  <w:p w:rsidR="0066234F" w:rsidRPr="004F2202" w:rsidRDefault="0066234F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66234F">
        <w:trPr>
          <w:trHeight w:val="223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19" w:rsidRPr="00650C19" w:rsidRDefault="00C676BE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5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650C19" w:rsidRDefault="00650C19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19" w:rsidRDefault="002B6B19" w:rsidP="003128B4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hyperlink r:id="rId7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</w:t>
            </w:r>
            <w:r w:rsidR="00C676BE">
              <w:rPr>
                <w:rFonts w:eastAsiaTheme="minorEastAsia"/>
                <w:sz w:val="28"/>
                <w:szCs w:val="28"/>
              </w:rPr>
              <w:t xml:space="preserve"> с.</w:t>
            </w:r>
            <w:r w:rsidR="00650C19">
              <w:rPr>
                <w:rFonts w:eastAsiaTheme="minorEastAsia"/>
                <w:sz w:val="28"/>
                <w:szCs w:val="28"/>
              </w:rPr>
              <w:t xml:space="preserve"> 22 – 25</w:t>
            </w:r>
          </w:p>
          <w:p w:rsidR="004F2202" w:rsidRPr="004F2202" w:rsidRDefault="00650C19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выразительное 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19" w:rsidRDefault="00650C19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Ушинский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Ворон и сорока.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Что хорошо и что трудно?</w:t>
            </w:r>
          </w:p>
          <w:p w:rsidR="004F2202" w:rsidRPr="00C676BE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Худо тому, кто добра не делает никому.</w:t>
            </w:r>
            <w:r w:rsidR="00662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                     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C676BE" w:rsidRPr="00F306C3">
              <w:rPr>
                <w:rFonts w:ascii="Times New Roman" w:hAnsi="Times New Roman" w:cs="Times New Roman"/>
                <w:sz w:val="28"/>
                <w:szCs w:val="28"/>
              </w:rPr>
              <w:t>обобщение по теме «И в шутку и всерьёз»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19" w:rsidRDefault="00650C19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Ушинский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Ворон и сорока.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Что хорошо и что трудно?</w:t>
            </w:r>
          </w:p>
          <w:p w:rsidR="00650C19" w:rsidRPr="00C676BE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Худо тому, кто добра не делает никому.</w:t>
            </w:r>
            <w:r w:rsidR="00662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                         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теме «И в шутку и всерьёз»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2B6B19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</w:t>
            </w:r>
          </w:p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с. 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- 28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  <w:r w:rsidRPr="004F2202">
              <w:rPr>
                <w:rFonts w:eastAsiaTheme="minorEastAsia"/>
                <w:sz w:val="28"/>
                <w:szCs w:val="28"/>
              </w:rPr>
              <w:t>выразительное чтение</w:t>
            </w:r>
            <w:r w:rsidR="0066234F">
              <w:rPr>
                <w:rFonts w:eastAsiaTheme="minorEastAsia"/>
                <w:sz w:val="28"/>
                <w:szCs w:val="28"/>
              </w:rPr>
              <w:t>, 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  <w:p w:rsidR="001530E2" w:rsidRPr="004F2202" w:rsidRDefault="001530E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2B6B19"/>
    <w:rsid w:val="002E188F"/>
    <w:rsid w:val="0030681F"/>
    <w:rsid w:val="003128B4"/>
    <w:rsid w:val="004F2202"/>
    <w:rsid w:val="00650C19"/>
    <w:rsid w:val="0066234F"/>
    <w:rsid w:val="007E5AC2"/>
    <w:rsid w:val="00C676BE"/>
    <w:rsid w:val="00E74D3B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17</cp:revision>
  <dcterms:created xsi:type="dcterms:W3CDTF">2020-04-10T10:14:00Z</dcterms:created>
  <dcterms:modified xsi:type="dcterms:W3CDTF">2020-04-17T11:12:00Z</dcterms:modified>
</cp:coreProperties>
</file>