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04A4" w14:textId="3D5851A3" w:rsidR="00A6156B" w:rsidRDefault="00A6156B">
      <w:r>
        <w:t>12 сайтов для учителей английского языка</w:t>
      </w:r>
    </w:p>
    <w:p w14:paraId="0040B58F" w14:textId="77777777" w:rsidR="00A6156B" w:rsidRDefault="00A6156B"/>
    <w:p w14:paraId="1352FA99" w14:textId="783D1921" w:rsidR="002D2784" w:rsidRDefault="00A6156B">
      <w:r w:rsidRPr="00A6156B">
        <w:t>https://greenwich.org.ua/12_for_teachers</w:t>
      </w:r>
    </w:p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1F"/>
    <w:rsid w:val="002D2784"/>
    <w:rsid w:val="0063391F"/>
    <w:rsid w:val="00A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7CB"/>
  <w15:chartTrackingRefBased/>
  <w15:docId w15:val="{ED980B4F-59D1-48EC-A4AB-C46BBE4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2020-09-22T07:24:00Z</dcterms:created>
  <dcterms:modified xsi:type="dcterms:W3CDTF">2020-09-22T07:24:00Z</dcterms:modified>
</cp:coreProperties>
</file>